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89" w:rsidRDefault="00811689" w:rsidP="004E70B7">
      <w:pPr>
        <w:ind w:firstLine="851"/>
        <w:rPr>
          <w:b/>
          <w:szCs w:val="28"/>
        </w:rPr>
      </w:pPr>
    </w:p>
    <w:p w:rsidR="004E70B7" w:rsidRPr="004E70B7" w:rsidRDefault="004E70B7" w:rsidP="004E70B7">
      <w:pPr>
        <w:jc w:val="center"/>
        <w:rPr>
          <w:rFonts w:ascii="Arial" w:hAnsi="Arial" w:cs="Arial"/>
          <w:sz w:val="24"/>
        </w:rPr>
      </w:pPr>
      <w:r w:rsidRPr="004E70B7">
        <w:rPr>
          <w:rFonts w:ascii="Arial" w:hAnsi="Arial" w:cs="Arial"/>
          <w:sz w:val="24"/>
        </w:rPr>
        <w:t>КРАСНОДАРСКИЙ КРАЙ</w:t>
      </w:r>
    </w:p>
    <w:p w:rsidR="004E70B7" w:rsidRPr="004E70B7" w:rsidRDefault="004E70B7" w:rsidP="004E70B7">
      <w:pPr>
        <w:jc w:val="center"/>
        <w:rPr>
          <w:rFonts w:ascii="Arial" w:hAnsi="Arial" w:cs="Arial"/>
          <w:sz w:val="24"/>
        </w:rPr>
      </w:pPr>
      <w:r w:rsidRPr="004E70B7">
        <w:rPr>
          <w:rFonts w:ascii="Arial" w:hAnsi="Arial" w:cs="Arial"/>
          <w:sz w:val="24"/>
        </w:rPr>
        <w:t>ПАВЛОВСКИЙ РАЙОН</w:t>
      </w:r>
    </w:p>
    <w:p w:rsidR="009E3A64" w:rsidRPr="004E70B7" w:rsidRDefault="009E3A64" w:rsidP="004E70B7">
      <w:pPr>
        <w:jc w:val="center"/>
        <w:rPr>
          <w:rFonts w:ascii="Arial" w:hAnsi="Arial" w:cs="Arial"/>
          <w:sz w:val="24"/>
        </w:rPr>
      </w:pPr>
      <w:r w:rsidRPr="004E70B7">
        <w:rPr>
          <w:rFonts w:ascii="Arial" w:hAnsi="Arial" w:cs="Arial"/>
          <w:sz w:val="24"/>
        </w:rPr>
        <w:t>СОВЕТ</w:t>
      </w:r>
      <w:r w:rsidR="004E70B7" w:rsidRPr="004E70B7">
        <w:rPr>
          <w:rFonts w:ascii="Arial" w:hAnsi="Arial" w:cs="Arial"/>
          <w:sz w:val="24"/>
        </w:rPr>
        <w:t xml:space="preserve"> </w:t>
      </w:r>
      <w:r w:rsidR="005F214D" w:rsidRPr="004E70B7">
        <w:rPr>
          <w:rFonts w:ascii="Arial" w:hAnsi="Arial" w:cs="Arial"/>
          <w:sz w:val="24"/>
        </w:rPr>
        <w:t>АТАМАНСКОГО</w:t>
      </w:r>
      <w:r w:rsidRPr="004E70B7">
        <w:rPr>
          <w:rFonts w:ascii="Arial" w:hAnsi="Arial" w:cs="Arial"/>
          <w:sz w:val="24"/>
        </w:rPr>
        <w:t xml:space="preserve"> СЕЛЬСКОГО ПОСЕЛЕНИЯ</w:t>
      </w:r>
    </w:p>
    <w:p w:rsidR="009E3A64" w:rsidRPr="00156FDD" w:rsidRDefault="009E3A64" w:rsidP="004E70B7">
      <w:pPr>
        <w:jc w:val="center"/>
        <w:rPr>
          <w:b/>
          <w:szCs w:val="28"/>
        </w:rPr>
      </w:pPr>
      <w:r w:rsidRPr="004E70B7">
        <w:rPr>
          <w:rFonts w:ascii="Arial" w:hAnsi="Arial" w:cs="Arial"/>
          <w:sz w:val="24"/>
        </w:rPr>
        <w:t>ПАВЛОВСКОГО РАЙОНА</w:t>
      </w:r>
    </w:p>
    <w:p w:rsidR="009E3A64" w:rsidRPr="00156FDD" w:rsidRDefault="009E3A64" w:rsidP="004E70B7">
      <w:pPr>
        <w:ind w:firstLine="851"/>
        <w:jc w:val="center"/>
        <w:rPr>
          <w:b/>
          <w:szCs w:val="28"/>
        </w:rPr>
      </w:pPr>
    </w:p>
    <w:p w:rsidR="009E3A64" w:rsidRPr="004E70B7" w:rsidRDefault="009E3A64" w:rsidP="004E70B7">
      <w:pPr>
        <w:jc w:val="center"/>
        <w:rPr>
          <w:rFonts w:ascii="Arial" w:hAnsi="Arial" w:cs="Arial"/>
          <w:sz w:val="24"/>
        </w:rPr>
      </w:pPr>
      <w:r w:rsidRPr="004E70B7">
        <w:rPr>
          <w:rFonts w:ascii="Arial" w:hAnsi="Arial" w:cs="Arial"/>
          <w:sz w:val="24"/>
        </w:rPr>
        <w:t>РЕШЕНИЕ</w:t>
      </w:r>
    </w:p>
    <w:p w:rsidR="009E3A64" w:rsidRPr="00156FDD" w:rsidRDefault="009E3A64" w:rsidP="004E70B7">
      <w:pPr>
        <w:ind w:firstLine="851"/>
        <w:jc w:val="center"/>
        <w:rPr>
          <w:szCs w:val="28"/>
        </w:rPr>
      </w:pPr>
    </w:p>
    <w:p w:rsidR="009E3A64" w:rsidRPr="004E70B7" w:rsidRDefault="004E70B7" w:rsidP="004E70B7">
      <w:pPr>
        <w:ind w:firstLine="851"/>
        <w:rPr>
          <w:rFonts w:ascii="Arial" w:hAnsi="Arial" w:cs="Arial"/>
          <w:sz w:val="24"/>
        </w:rPr>
      </w:pPr>
      <w:r w:rsidRPr="004E70B7">
        <w:rPr>
          <w:rFonts w:ascii="Arial" w:hAnsi="Arial" w:cs="Arial"/>
          <w:sz w:val="24"/>
        </w:rPr>
        <w:t>12 ноября 2015 года</w:t>
      </w:r>
      <w:r w:rsidR="009E3A64" w:rsidRPr="004E70B7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 xml:space="preserve">  </w:t>
      </w:r>
      <w:r w:rsidR="009E3A64" w:rsidRPr="004E70B7">
        <w:rPr>
          <w:rFonts w:ascii="Arial" w:hAnsi="Arial" w:cs="Arial"/>
          <w:sz w:val="24"/>
        </w:rPr>
        <w:t xml:space="preserve">№ </w:t>
      </w:r>
      <w:r w:rsidRPr="004E70B7">
        <w:rPr>
          <w:rFonts w:ascii="Arial" w:hAnsi="Arial" w:cs="Arial"/>
          <w:sz w:val="24"/>
        </w:rPr>
        <w:t>19/47</w:t>
      </w:r>
      <w:r>
        <w:rPr>
          <w:rFonts w:ascii="Arial" w:hAnsi="Arial" w:cs="Arial"/>
          <w:sz w:val="24"/>
        </w:rPr>
        <w:t xml:space="preserve">                                    Ст.</w:t>
      </w:r>
      <w:r w:rsidR="005F214D" w:rsidRPr="004E70B7">
        <w:rPr>
          <w:rFonts w:ascii="Arial" w:hAnsi="Arial" w:cs="Arial"/>
          <w:sz w:val="24"/>
        </w:rPr>
        <w:t>Атаманская</w:t>
      </w:r>
    </w:p>
    <w:p w:rsidR="009E3A64" w:rsidRDefault="009E3A64" w:rsidP="004E70B7">
      <w:pPr>
        <w:rPr>
          <w:b/>
          <w:bCs/>
          <w:szCs w:val="28"/>
        </w:rPr>
      </w:pPr>
    </w:p>
    <w:p w:rsidR="004E70B7" w:rsidRDefault="00D2497C" w:rsidP="004E70B7">
      <w:pPr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4E70B7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</w:t>
      </w:r>
      <w:r w:rsidR="00FE12A1" w:rsidRPr="004E70B7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4E70B7">
        <w:rPr>
          <w:rFonts w:ascii="Arial" w:hAnsi="Arial" w:cs="Arial"/>
          <w:b/>
          <w:bCs/>
          <w:sz w:val="32"/>
          <w:szCs w:val="32"/>
        </w:rPr>
        <w:t xml:space="preserve">административной комиссии </w:t>
      </w:r>
      <w:r w:rsidR="005F214D" w:rsidRPr="004E70B7">
        <w:rPr>
          <w:rFonts w:ascii="Arial" w:hAnsi="Arial" w:cs="Arial"/>
          <w:b/>
          <w:bCs/>
          <w:sz w:val="32"/>
          <w:szCs w:val="32"/>
        </w:rPr>
        <w:t>Атаманского</w:t>
      </w:r>
      <w:r w:rsidRPr="004E70B7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D2497C" w:rsidRPr="004E70B7" w:rsidRDefault="00D2497C" w:rsidP="004E70B7">
      <w:pPr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4E70B7">
        <w:rPr>
          <w:rFonts w:ascii="Arial" w:hAnsi="Arial" w:cs="Arial"/>
          <w:b/>
          <w:bCs/>
          <w:sz w:val="32"/>
          <w:szCs w:val="32"/>
        </w:rPr>
        <w:t>Павловского района</w:t>
      </w:r>
    </w:p>
    <w:p w:rsidR="00D2497C" w:rsidRPr="0071609D" w:rsidRDefault="00D2497C" w:rsidP="004E70B7">
      <w:pPr>
        <w:ind w:firstLine="851"/>
        <w:jc w:val="center"/>
        <w:rPr>
          <w:b/>
          <w:bCs/>
          <w:szCs w:val="28"/>
        </w:rPr>
      </w:pPr>
    </w:p>
    <w:p w:rsidR="00D2497C" w:rsidRDefault="00D2497C" w:rsidP="004E70B7">
      <w:pPr>
        <w:ind w:firstLine="851"/>
        <w:rPr>
          <w:sz w:val="20"/>
          <w:szCs w:val="20"/>
        </w:rPr>
      </w:pPr>
    </w:p>
    <w:p w:rsidR="00D2497C" w:rsidRPr="004E70B7" w:rsidRDefault="00D2497C" w:rsidP="004E70B7">
      <w:pPr>
        <w:pStyle w:val="ConsPlusNormal"/>
        <w:ind w:firstLine="851"/>
        <w:jc w:val="both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 xml:space="preserve">В   </w:t>
      </w:r>
      <w:r w:rsidR="009E3A64" w:rsidRPr="004E70B7">
        <w:rPr>
          <w:sz w:val="24"/>
          <w:szCs w:val="24"/>
        </w:rPr>
        <w:t xml:space="preserve">соответствии с Уставом </w:t>
      </w:r>
      <w:r w:rsidR="005F214D" w:rsidRPr="004E70B7">
        <w:rPr>
          <w:sz w:val="24"/>
          <w:szCs w:val="24"/>
        </w:rPr>
        <w:t>Атаманского</w:t>
      </w:r>
      <w:r w:rsidR="009E3A64" w:rsidRPr="004E70B7">
        <w:rPr>
          <w:sz w:val="24"/>
          <w:szCs w:val="24"/>
        </w:rPr>
        <w:t xml:space="preserve"> сельского поселения Павловского района и Законом Краснодарского края от 23 июля 2003 года №608-КЗ «Об административных правонарушениях»</w:t>
      </w:r>
      <w:r w:rsidR="005F214D" w:rsidRPr="004E70B7">
        <w:rPr>
          <w:sz w:val="24"/>
          <w:szCs w:val="24"/>
        </w:rPr>
        <w:t>, Совет Атаманского</w:t>
      </w:r>
      <w:r w:rsidRPr="004E70B7">
        <w:rPr>
          <w:sz w:val="24"/>
          <w:szCs w:val="24"/>
        </w:rPr>
        <w:t xml:space="preserve"> сельского поселения Павловского района решил:</w:t>
      </w:r>
    </w:p>
    <w:p w:rsidR="00D2497C" w:rsidRPr="004E70B7" w:rsidRDefault="00D2497C" w:rsidP="004E70B7">
      <w:pPr>
        <w:pStyle w:val="ConsPlusNormal"/>
        <w:tabs>
          <w:tab w:val="left" w:pos="1134"/>
        </w:tabs>
        <w:ind w:firstLine="851"/>
        <w:jc w:val="both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>1.</w:t>
      </w:r>
      <w:r w:rsidRPr="004E70B7">
        <w:rPr>
          <w:sz w:val="24"/>
          <w:szCs w:val="24"/>
        </w:rPr>
        <w:tab/>
        <w:t>Утвердить Положение об администрат</w:t>
      </w:r>
      <w:r w:rsidR="005F214D" w:rsidRPr="004E70B7">
        <w:rPr>
          <w:sz w:val="24"/>
          <w:szCs w:val="24"/>
        </w:rPr>
        <w:t>ивной комиссии Атаманского</w:t>
      </w:r>
      <w:r w:rsidRPr="004E70B7">
        <w:rPr>
          <w:sz w:val="24"/>
          <w:szCs w:val="24"/>
        </w:rPr>
        <w:t xml:space="preserve"> сельского поселения Павловского района (прилагается).</w:t>
      </w:r>
    </w:p>
    <w:p w:rsidR="005F214D" w:rsidRPr="004E70B7" w:rsidRDefault="00D2497C" w:rsidP="004E70B7">
      <w:pPr>
        <w:pStyle w:val="ConsPlusNormal"/>
        <w:tabs>
          <w:tab w:val="left" w:pos="1134"/>
        </w:tabs>
        <w:ind w:firstLine="851"/>
        <w:jc w:val="both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>2.</w:t>
      </w:r>
      <w:r w:rsidRPr="004E70B7">
        <w:rPr>
          <w:sz w:val="24"/>
          <w:szCs w:val="24"/>
        </w:rPr>
        <w:tab/>
        <w:t xml:space="preserve">Контроль за выполнением настоящего решения </w:t>
      </w:r>
      <w:r w:rsidR="005F214D" w:rsidRPr="004E70B7">
        <w:rPr>
          <w:sz w:val="24"/>
          <w:szCs w:val="24"/>
        </w:rPr>
        <w:t>оставляю за собой.</w:t>
      </w:r>
    </w:p>
    <w:p w:rsidR="00D2497C" w:rsidRPr="004E70B7" w:rsidRDefault="00D2497C" w:rsidP="004E70B7">
      <w:pPr>
        <w:pStyle w:val="ConsPlusNormal"/>
        <w:tabs>
          <w:tab w:val="left" w:pos="1134"/>
        </w:tabs>
        <w:ind w:firstLine="851"/>
        <w:jc w:val="both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>3.  Обнародовать настоящее решение</w:t>
      </w:r>
      <w:r w:rsidR="005F214D" w:rsidRPr="004E70B7">
        <w:rPr>
          <w:sz w:val="24"/>
          <w:szCs w:val="24"/>
        </w:rPr>
        <w:t xml:space="preserve"> на территории Атаманского</w:t>
      </w:r>
      <w:r w:rsidRPr="004E70B7">
        <w:rPr>
          <w:sz w:val="24"/>
          <w:szCs w:val="24"/>
        </w:rPr>
        <w:t xml:space="preserve"> сельского поселения Павловского района.</w:t>
      </w:r>
    </w:p>
    <w:p w:rsidR="00D2497C" w:rsidRPr="004E70B7" w:rsidRDefault="00D2497C" w:rsidP="004E70B7">
      <w:pPr>
        <w:pStyle w:val="ConsPlusNormal"/>
        <w:tabs>
          <w:tab w:val="left" w:pos="1134"/>
        </w:tabs>
        <w:ind w:firstLine="851"/>
        <w:jc w:val="both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 xml:space="preserve">4. </w:t>
      </w:r>
      <w:r w:rsidRPr="004E70B7">
        <w:rPr>
          <w:spacing w:val="-5"/>
          <w:sz w:val="24"/>
          <w:szCs w:val="24"/>
        </w:rPr>
        <w:t xml:space="preserve">Решение вступает в силу со дня его </w:t>
      </w:r>
      <w:r w:rsidRPr="004E70B7">
        <w:rPr>
          <w:sz w:val="24"/>
          <w:szCs w:val="24"/>
        </w:rPr>
        <w:t>официального обнародования.</w:t>
      </w:r>
    </w:p>
    <w:p w:rsidR="00D2497C" w:rsidRPr="004E70B7" w:rsidRDefault="00D2497C" w:rsidP="004E70B7">
      <w:pPr>
        <w:ind w:firstLine="851"/>
        <w:rPr>
          <w:rFonts w:ascii="Arial" w:hAnsi="Arial" w:cs="Arial"/>
          <w:sz w:val="24"/>
        </w:rPr>
      </w:pPr>
    </w:p>
    <w:p w:rsidR="005F214D" w:rsidRPr="004E70B7" w:rsidRDefault="005F214D" w:rsidP="004E70B7">
      <w:pPr>
        <w:ind w:firstLine="851"/>
        <w:rPr>
          <w:rFonts w:ascii="Arial" w:hAnsi="Arial" w:cs="Arial"/>
          <w:sz w:val="24"/>
        </w:rPr>
      </w:pPr>
    </w:p>
    <w:p w:rsidR="009E3A64" w:rsidRPr="004E70B7" w:rsidRDefault="009E3A64" w:rsidP="004E70B7">
      <w:pPr>
        <w:ind w:firstLine="851"/>
        <w:rPr>
          <w:rFonts w:ascii="Arial" w:hAnsi="Arial" w:cs="Arial"/>
          <w:sz w:val="24"/>
        </w:rPr>
      </w:pPr>
    </w:p>
    <w:p w:rsidR="00663CC0" w:rsidRDefault="005F214D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4E70B7">
        <w:rPr>
          <w:rFonts w:ascii="Arial" w:hAnsi="Arial" w:cs="Arial"/>
          <w:sz w:val="24"/>
          <w:szCs w:val="24"/>
        </w:rPr>
        <w:t>Г</w:t>
      </w:r>
      <w:r w:rsidR="00811689" w:rsidRPr="004E70B7">
        <w:rPr>
          <w:rFonts w:ascii="Arial" w:hAnsi="Arial" w:cs="Arial"/>
          <w:sz w:val="24"/>
          <w:szCs w:val="24"/>
        </w:rPr>
        <w:t>лав</w:t>
      </w:r>
      <w:r w:rsidRPr="004E70B7">
        <w:rPr>
          <w:rFonts w:ascii="Arial" w:hAnsi="Arial" w:cs="Arial"/>
          <w:sz w:val="24"/>
          <w:szCs w:val="24"/>
        </w:rPr>
        <w:t xml:space="preserve">а </w:t>
      </w:r>
    </w:p>
    <w:p w:rsidR="004E70B7" w:rsidRDefault="005F214D" w:rsidP="00663CC0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4E70B7">
        <w:rPr>
          <w:rFonts w:ascii="Arial" w:hAnsi="Arial" w:cs="Arial"/>
          <w:sz w:val="24"/>
          <w:szCs w:val="24"/>
        </w:rPr>
        <w:t>Атаманского</w:t>
      </w:r>
      <w:r w:rsidR="00811689" w:rsidRPr="004E70B7">
        <w:rPr>
          <w:rFonts w:ascii="Arial" w:hAnsi="Arial" w:cs="Arial"/>
          <w:sz w:val="24"/>
          <w:szCs w:val="24"/>
        </w:rPr>
        <w:t xml:space="preserve"> </w:t>
      </w:r>
      <w:r w:rsidR="00663CC0">
        <w:rPr>
          <w:rFonts w:ascii="Arial" w:hAnsi="Arial" w:cs="Arial"/>
          <w:sz w:val="24"/>
          <w:szCs w:val="24"/>
        </w:rPr>
        <w:t xml:space="preserve"> с</w:t>
      </w:r>
      <w:r w:rsidR="00811689" w:rsidRPr="004E70B7">
        <w:rPr>
          <w:rFonts w:ascii="Arial" w:hAnsi="Arial" w:cs="Arial"/>
          <w:sz w:val="24"/>
          <w:szCs w:val="24"/>
        </w:rPr>
        <w:t>ельского</w:t>
      </w:r>
      <w:r w:rsidR="004E70B7">
        <w:rPr>
          <w:rFonts w:ascii="Arial" w:hAnsi="Arial" w:cs="Arial"/>
          <w:sz w:val="24"/>
          <w:szCs w:val="24"/>
        </w:rPr>
        <w:t xml:space="preserve"> </w:t>
      </w:r>
      <w:r w:rsidR="00811689" w:rsidRPr="004E70B7">
        <w:rPr>
          <w:rFonts w:ascii="Arial" w:hAnsi="Arial" w:cs="Arial"/>
          <w:sz w:val="24"/>
          <w:szCs w:val="24"/>
        </w:rPr>
        <w:t>поселения</w:t>
      </w:r>
    </w:p>
    <w:p w:rsidR="004E70B7" w:rsidRDefault="00811689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4E70B7">
        <w:rPr>
          <w:rFonts w:ascii="Arial" w:hAnsi="Arial" w:cs="Arial"/>
          <w:sz w:val="24"/>
          <w:szCs w:val="24"/>
        </w:rPr>
        <w:t xml:space="preserve">Павловского района                                          </w:t>
      </w:r>
      <w:r w:rsidR="005F214D" w:rsidRPr="004E70B7">
        <w:rPr>
          <w:rFonts w:ascii="Arial" w:hAnsi="Arial" w:cs="Arial"/>
          <w:sz w:val="24"/>
          <w:szCs w:val="24"/>
        </w:rPr>
        <w:t xml:space="preserve">                  </w:t>
      </w:r>
      <w:r w:rsidR="004E70B7">
        <w:rPr>
          <w:rFonts w:ascii="Arial" w:hAnsi="Arial" w:cs="Arial"/>
          <w:sz w:val="24"/>
          <w:szCs w:val="24"/>
        </w:rPr>
        <w:t xml:space="preserve">   </w:t>
      </w:r>
    </w:p>
    <w:p w:rsidR="00811689" w:rsidRDefault="005F214D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4E70B7">
        <w:rPr>
          <w:rFonts w:ascii="Arial" w:hAnsi="Arial" w:cs="Arial"/>
          <w:sz w:val="24"/>
          <w:szCs w:val="24"/>
        </w:rPr>
        <w:t>С.М.Пронько</w:t>
      </w: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12.11.2015 г. №19/47</w:t>
      </w:r>
    </w:p>
    <w:p w:rsidR="004E70B7" w:rsidRPr="004E70B7" w:rsidRDefault="004E70B7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1858E6" w:rsidRPr="00305CAF" w:rsidRDefault="001858E6" w:rsidP="004E70B7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78C4" w:rsidRPr="004E70B7" w:rsidRDefault="00B878C4" w:rsidP="004E70B7">
      <w:pPr>
        <w:pStyle w:val="ConsPlusTitle"/>
        <w:widowControl/>
        <w:ind w:firstLine="851"/>
        <w:jc w:val="center"/>
        <w:outlineLvl w:val="0"/>
        <w:rPr>
          <w:sz w:val="24"/>
          <w:szCs w:val="24"/>
        </w:rPr>
      </w:pPr>
      <w:r w:rsidRPr="004E70B7">
        <w:rPr>
          <w:sz w:val="24"/>
          <w:szCs w:val="24"/>
        </w:rPr>
        <w:t>ПОЛОЖЕНИЕ</w:t>
      </w:r>
    </w:p>
    <w:p w:rsidR="0037025A" w:rsidRPr="004E70B7" w:rsidRDefault="00B878C4" w:rsidP="004E70B7">
      <w:pPr>
        <w:pStyle w:val="ConsPlusTitle"/>
        <w:widowControl/>
        <w:ind w:firstLine="851"/>
        <w:jc w:val="center"/>
        <w:outlineLvl w:val="0"/>
        <w:rPr>
          <w:bCs w:val="0"/>
          <w:sz w:val="24"/>
          <w:szCs w:val="24"/>
        </w:rPr>
      </w:pPr>
      <w:r w:rsidRPr="004E70B7">
        <w:rPr>
          <w:bCs w:val="0"/>
          <w:sz w:val="24"/>
          <w:szCs w:val="24"/>
        </w:rPr>
        <w:t xml:space="preserve">об административной комиссии </w:t>
      </w:r>
      <w:r w:rsidR="002512E5" w:rsidRPr="004E70B7">
        <w:rPr>
          <w:bCs w:val="0"/>
          <w:sz w:val="24"/>
          <w:szCs w:val="24"/>
        </w:rPr>
        <w:t>Атаманского</w:t>
      </w:r>
      <w:r w:rsidRPr="004E70B7">
        <w:rPr>
          <w:bCs w:val="0"/>
          <w:sz w:val="24"/>
          <w:szCs w:val="24"/>
        </w:rPr>
        <w:t xml:space="preserve"> сельского</w:t>
      </w:r>
    </w:p>
    <w:p w:rsidR="00B878C4" w:rsidRPr="004E70B7" w:rsidRDefault="00B878C4" w:rsidP="004E70B7">
      <w:pPr>
        <w:pStyle w:val="ConsPlusTitle"/>
        <w:widowControl/>
        <w:ind w:firstLine="851"/>
        <w:jc w:val="center"/>
        <w:outlineLvl w:val="0"/>
        <w:rPr>
          <w:bCs w:val="0"/>
          <w:sz w:val="24"/>
          <w:szCs w:val="24"/>
        </w:rPr>
      </w:pPr>
      <w:r w:rsidRPr="004E70B7">
        <w:rPr>
          <w:bCs w:val="0"/>
          <w:sz w:val="24"/>
          <w:szCs w:val="24"/>
        </w:rPr>
        <w:t xml:space="preserve"> поселения </w:t>
      </w:r>
      <w:r w:rsidR="00D2497C" w:rsidRPr="004E70B7">
        <w:rPr>
          <w:bCs w:val="0"/>
          <w:sz w:val="24"/>
          <w:szCs w:val="24"/>
        </w:rPr>
        <w:t>Павловского</w:t>
      </w:r>
      <w:r w:rsidRPr="004E70B7">
        <w:rPr>
          <w:bCs w:val="0"/>
          <w:sz w:val="24"/>
          <w:szCs w:val="24"/>
        </w:rPr>
        <w:t xml:space="preserve"> района</w:t>
      </w:r>
    </w:p>
    <w:p w:rsidR="00B878C4" w:rsidRPr="00305CAF" w:rsidRDefault="00B878C4" w:rsidP="004E70B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78C4" w:rsidRPr="0060547C" w:rsidRDefault="00B878C4" w:rsidP="0060547C">
      <w:pPr>
        <w:pStyle w:val="ConsPlusNormal"/>
        <w:ind w:firstLine="851"/>
        <w:jc w:val="both"/>
        <w:outlineLvl w:val="0"/>
        <w:rPr>
          <w:sz w:val="24"/>
          <w:szCs w:val="24"/>
        </w:rPr>
      </w:pPr>
      <w:r w:rsidRPr="0060547C">
        <w:rPr>
          <w:sz w:val="24"/>
          <w:szCs w:val="24"/>
        </w:rPr>
        <w:t xml:space="preserve">Настоящее Положение определяет организацию деятельности, основные задачи, права и обязанности членов административной комиссии при администрации </w:t>
      </w:r>
      <w:r w:rsidR="002512E5" w:rsidRPr="0060547C">
        <w:rPr>
          <w:sz w:val="24"/>
          <w:szCs w:val="24"/>
        </w:rPr>
        <w:t xml:space="preserve">Атаманского </w:t>
      </w:r>
      <w:r w:rsidRPr="0060547C">
        <w:rPr>
          <w:sz w:val="24"/>
          <w:szCs w:val="24"/>
        </w:rPr>
        <w:t xml:space="preserve">сельского поселения </w:t>
      </w:r>
      <w:r w:rsidR="00D2497C" w:rsidRPr="0060547C">
        <w:rPr>
          <w:sz w:val="24"/>
          <w:szCs w:val="24"/>
        </w:rPr>
        <w:t>Павловского</w:t>
      </w:r>
      <w:r w:rsidRPr="0060547C">
        <w:rPr>
          <w:sz w:val="24"/>
          <w:szCs w:val="24"/>
        </w:rPr>
        <w:t xml:space="preserve"> района (в дальнейшем - комиссии).</w:t>
      </w:r>
    </w:p>
    <w:p w:rsidR="00B878C4" w:rsidRPr="0060547C" w:rsidRDefault="00B878C4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 Общие положения</w:t>
      </w:r>
      <w:r w:rsidR="0060547C">
        <w:rPr>
          <w:sz w:val="24"/>
          <w:szCs w:val="24"/>
        </w:rPr>
        <w:t>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lastRenderedPageBreak/>
        <w:t>1.1.</w:t>
      </w:r>
      <w:r w:rsidRPr="0060547C">
        <w:rPr>
          <w:sz w:val="24"/>
          <w:szCs w:val="24"/>
        </w:rPr>
        <w:tab/>
        <w:t>Комиссия в своей деятельности руководствуется действующим законодательством Российской Федерации и настоящим Положением.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1.2.</w:t>
      </w:r>
      <w:r w:rsidRPr="0060547C">
        <w:rPr>
          <w:sz w:val="24"/>
          <w:szCs w:val="24"/>
        </w:rPr>
        <w:tab/>
        <w:t xml:space="preserve">Состав комиссии определяется и утверждается Советом </w:t>
      </w:r>
      <w:r w:rsidR="002512E5" w:rsidRPr="0060547C">
        <w:rPr>
          <w:sz w:val="24"/>
          <w:szCs w:val="24"/>
        </w:rPr>
        <w:t>Атаманского</w:t>
      </w:r>
      <w:r w:rsidRPr="0060547C">
        <w:rPr>
          <w:sz w:val="24"/>
          <w:szCs w:val="24"/>
        </w:rPr>
        <w:t xml:space="preserve"> сельского поселения </w:t>
      </w:r>
      <w:r w:rsidR="00D2497C" w:rsidRPr="0060547C">
        <w:rPr>
          <w:sz w:val="24"/>
          <w:szCs w:val="24"/>
        </w:rPr>
        <w:t>Павловского</w:t>
      </w:r>
      <w:r w:rsidRPr="0060547C">
        <w:rPr>
          <w:sz w:val="24"/>
          <w:szCs w:val="24"/>
        </w:rPr>
        <w:t xml:space="preserve"> района.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1.3.</w:t>
      </w:r>
      <w:r w:rsidRPr="0060547C">
        <w:rPr>
          <w:sz w:val="24"/>
          <w:szCs w:val="24"/>
        </w:rPr>
        <w:tab/>
        <w:t xml:space="preserve">Руководит деятельностью комиссии </w:t>
      </w:r>
      <w:r w:rsidRPr="0060547C">
        <w:rPr>
          <w:b/>
          <w:bCs/>
          <w:sz w:val="24"/>
          <w:szCs w:val="24"/>
        </w:rPr>
        <w:t>з</w:t>
      </w:r>
      <w:r w:rsidR="002512E5" w:rsidRPr="0060547C">
        <w:rPr>
          <w:sz w:val="24"/>
          <w:szCs w:val="24"/>
        </w:rPr>
        <w:t>аместитель главы Атаманского</w:t>
      </w:r>
      <w:r w:rsidRPr="0060547C">
        <w:rPr>
          <w:sz w:val="24"/>
          <w:szCs w:val="24"/>
        </w:rPr>
        <w:t xml:space="preserve"> сельского поселения </w:t>
      </w:r>
      <w:r w:rsidR="00D2497C" w:rsidRPr="0060547C">
        <w:rPr>
          <w:sz w:val="24"/>
          <w:szCs w:val="24"/>
        </w:rPr>
        <w:t>Павловского</w:t>
      </w:r>
      <w:r w:rsidRPr="0060547C">
        <w:rPr>
          <w:sz w:val="24"/>
          <w:szCs w:val="24"/>
        </w:rPr>
        <w:t xml:space="preserve"> района.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1.4.</w:t>
      </w:r>
      <w:r w:rsidRPr="0060547C">
        <w:rPr>
          <w:sz w:val="24"/>
          <w:szCs w:val="24"/>
        </w:rPr>
        <w:tab/>
        <w:t>Техническое обслуживание комиссии возлагается на ответственного секретаря комиссии.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1.5.</w:t>
      </w:r>
      <w:r w:rsidRPr="0060547C">
        <w:rPr>
          <w:sz w:val="24"/>
          <w:szCs w:val="24"/>
        </w:rPr>
        <w:tab/>
        <w:t xml:space="preserve">Административная комиссия муниципального образования </w:t>
      </w:r>
      <w:r w:rsidR="00D52B8A" w:rsidRPr="0060547C">
        <w:rPr>
          <w:sz w:val="24"/>
          <w:szCs w:val="24"/>
        </w:rPr>
        <w:t>Павловс</w:t>
      </w:r>
      <w:r w:rsidRPr="0060547C">
        <w:rPr>
          <w:sz w:val="24"/>
          <w:szCs w:val="24"/>
        </w:rPr>
        <w:t xml:space="preserve">кий район контролирует работу административной комиссии </w:t>
      </w:r>
      <w:r w:rsidR="002512E5" w:rsidRPr="0060547C">
        <w:rPr>
          <w:sz w:val="24"/>
          <w:szCs w:val="24"/>
        </w:rPr>
        <w:t>Атаманского</w:t>
      </w:r>
      <w:r w:rsidRPr="0060547C">
        <w:rPr>
          <w:sz w:val="24"/>
          <w:szCs w:val="24"/>
        </w:rPr>
        <w:t xml:space="preserve"> сельского поселения </w:t>
      </w:r>
      <w:r w:rsidR="00D2497C" w:rsidRPr="0060547C">
        <w:rPr>
          <w:sz w:val="24"/>
          <w:szCs w:val="24"/>
        </w:rPr>
        <w:t>Павловского</w:t>
      </w:r>
      <w:r w:rsidRPr="0060547C">
        <w:rPr>
          <w:sz w:val="24"/>
          <w:szCs w:val="24"/>
        </w:rPr>
        <w:t xml:space="preserve"> района.</w:t>
      </w:r>
    </w:p>
    <w:p w:rsidR="00B878C4" w:rsidRPr="0060547C" w:rsidRDefault="00B878C4" w:rsidP="0060547C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1.6.</w:t>
      </w:r>
      <w:r w:rsidRPr="0060547C">
        <w:rPr>
          <w:sz w:val="24"/>
          <w:szCs w:val="24"/>
        </w:rPr>
        <w:tab/>
        <w:t>Должность ответственного секретаря административной комиссии занимает лицо, имеющее высшее образование.</w:t>
      </w:r>
    </w:p>
    <w:p w:rsidR="00B878C4" w:rsidRPr="0060547C" w:rsidRDefault="00B878C4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 Основные задачи комиссии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2.1.</w:t>
      </w:r>
      <w:r w:rsidRPr="0060547C">
        <w:rPr>
          <w:sz w:val="24"/>
          <w:szCs w:val="24"/>
        </w:rPr>
        <w:tab/>
        <w:t>Комиссия состоит из председателя, заместителя председателя, ответственного секретаря и членов комиссии.</w:t>
      </w:r>
    </w:p>
    <w:p w:rsidR="001057DA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2.2.</w:t>
      </w:r>
      <w:r w:rsidRPr="0060547C">
        <w:rPr>
          <w:sz w:val="24"/>
          <w:szCs w:val="24"/>
        </w:rPr>
        <w:tab/>
        <w:t>Права, обязанности и ответственность членов комиссии установлены законодательством Российской Федерации и Законом Краснодарского края от 14 декабря 2006 года N 1144-КЗ "О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комиссий".</w:t>
      </w:r>
      <w:r w:rsidR="001057DA" w:rsidRPr="0060547C">
        <w:rPr>
          <w:sz w:val="24"/>
          <w:szCs w:val="24"/>
        </w:rPr>
        <w:t xml:space="preserve"> 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2.3.</w:t>
      </w:r>
      <w:r w:rsidRPr="0060547C">
        <w:rPr>
          <w:sz w:val="24"/>
          <w:szCs w:val="24"/>
        </w:rPr>
        <w:tab/>
        <w:t>Комиссия рассматривает дела об административных правонарушениях в соответствии с Законом Краснодарского края от 23 июля 2003 года N 608-КЗ "Об административных правонарушениях".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2.4.</w:t>
      </w:r>
      <w:r w:rsidRPr="0060547C">
        <w:rPr>
          <w:sz w:val="24"/>
          <w:szCs w:val="24"/>
        </w:rPr>
        <w:tab/>
        <w:t>Основными задачами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разрешение его в точном соответствии с законодательством, а также выявление причин и условий, способствующих совершению административных правонарушений, предупреждение правонарушений, а также их профилактика.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2.5.</w:t>
      </w:r>
      <w:r w:rsidRPr="0060547C">
        <w:rPr>
          <w:sz w:val="24"/>
          <w:szCs w:val="24"/>
        </w:rPr>
        <w:tab/>
        <w:t>Материалы, подлежащие рассмотрению на очередном заседании комиссии, предоставляются не позднее, чем за 1 день до ее проведения.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2.6.</w:t>
      </w:r>
      <w:r w:rsidRPr="0060547C">
        <w:rPr>
          <w:sz w:val="24"/>
          <w:szCs w:val="24"/>
        </w:rPr>
        <w:tab/>
        <w:t>К лицу, совершившему административное правонарушение, комиссия применяет одно из следующих административных взысканий:</w:t>
      </w:r>
    </w:p>
    <w:p w:rsidR="00B878C4" w:rsidRPr="0060547C" w:rsidRDefault="00B878C4" w:rsidP="004E70B7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а) предупреждение;</w:t>
      </w:r>
    </w:p>
    <w:p w:rsidR="00B878C4" w:rsidRPr="0060547C" w:rsidRDefault="00B878C4" w:rsidP="004E70B7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б) административный штраф.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2.7.</w:t>
      </w:r>
      <w:r w:rsidRPr="0060547C">
        <w:rPr>
          <w:sz w:val="24"/>
          <w:szCs w:val="24"/>
        </w:rPr>
        <w:tab/>
        <w:t>Предупреждение – мера административного наказания, выраженная в официальном порицании физического или юридического лица, применяется к лицам, виновным в совершении незначительных административных проступков. Оно может налагаться лишь в случаях, когда предусмотрено в санкции соответствующей статьи Закона Краснодарского края "Об административных правонарушениях", если предупреждение предусматривается в санкциях альтернативно со штрафом.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2.8.</w:t>
      </w:r>
      <w:r w:rsidRPr="0060547C">
        <w:rPr>
          <w:sz w:val="24"/>
          <w:szCs w:val="24"/>
        </w:rPr>
        <w:tab/>
        <w:t>Административный штраф является денежным взысканием. Применяется в качестве административного взыскания только в случаях, прямо предусмотренных законом. Размер штрафа определяется из характера совершенного правонарушения, личности нарушителя, степени его вины, имущественного положения, а также обстоятельств, смягчающих и отягчающих о</w:t>
      </w:r>
      <w:r w:rsidR="00736BB7" w:rsidRPr="0060547C">
        <w:rPr>
          <w:sz w:val="24"/>
          <w:szCs w:val="24"/>
        </w:rPr>
        <w:t>тветственность, в санкции соответствующей статьи Закона Краснодарского края "Об административных правонарушениях".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2.9.</w:t>
      </w:r>
      <w:r w:rsidRPr="0060547C">
        <w:rPr>
          <w:sz w:val="24"/>
          <w:szCs w:val="24"/>
        </w:rPr>
        <w:tab/>
        <w:t>Рассмотрев дело об административном правонарушении, комиссия вносит одно из следующих постановлений: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а)</w:t>
      </w:r>
      <w:r w:rsidRPr="0060547C">
        <w:rPr>
          <w:sz w:val="24"/>
          <w:szCs w:val="24"/>
        </w:rPr>
        <w:tab/>
        <w:t>о наложении административного взыскания;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lastRenderedPageBreak/>
        <w:t>б)</w:t>
      </w:r>
      <w:r w:rsidRPr="0060547C">
        <w:rPr>
          <w:sz w:val="24"/>
          <w:szCs w:val="24"/>
        </w:rPr>
        <w:tab/>
        <w:t>о прекращении производства по делу;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в)</w:t>
      </w:r>
      <w:r w:rsidRPr="0060547C">
        <w:rPr>
          <w:sz w:val="24"/>
          <w:szCs w:val="24"/>
        </w:rPr>
        <w:tab/>
        <w:t>о направлении протокола органу (должностному лицу), уполномоченному рассматривать дело об административном правонарушении.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правонарушения.</w:t>
      </w:r>
    </w:p>
    <w:p w:rsidR="00B878C4" w:rsidRPr="0060547C" w:rsidRDefault="00B878C4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2.10.</w:t>
      </w:r>
      <w:r w:rsidRPr="0060547C">
        <w:rPr>
          <w:sz w:val="24"/>
          <w:szCs w:val="24"/>
        </w:rPr>
        <w:tab/>
        <w:t>Постановление комиссии о наложении административного взыскания может быть отменено или изменено самой комиссией или органом, осуществляющим надзор за деятельностью комиссии.</w:t>
      </w:r>
    </w:p>
    <w:p w:rsidR="00B878C4" w:rsidRPr="0060547C" w:rsidRDefault="00446804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2.11.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Комиссия вправе требовать от учреждений, предприятий и организаций необходимые документы, а также вызывать должностных лиц и граждан для получения сведений по вопросам, рассматриваемым комиссией.</w:t>
      </w:r>
    </w:p>
    <w:p w:rsidR="00B878C4" w:rsidRPr="0060547C" w:rsidRDefault="00446804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2.12.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Если при рассмотрении дела комиссия придет к выводу, что в нарушении содержатся признаки преступления, она вправе передать материалы в прокуратуру, орган предварительного следствия или дознания.</w:t>
      </w:r>
    </w:p>
    <w:p w:rsidR="00B878C4" w:rsidRPr="0060547C" w:rsidRDefault="00446804" w:rsidP="0060547C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2.13.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 xml:space="preserve">Комиссия рассматривает дела об административных правонарушениях, совершенных на территории </w:t>
      </w:r>
      <w:r w:rsidR="002512E5" w:rsidRPr="0060547C">
        <w:rPr>
          <w:sz w:val="24"/>
          <w:szCs w:val="24"/>
        </w:rPr>
        <w:t>Атаманского</w:t>
      </w:r>
      <w:r w:rsidRPr="0060547C">
        <w:rPr>
          <w:sz w:val="24"/>
          <w:szCs w:val="24"/>
        </w:rPr>
        <w:t xml:space="preserve"> сельского поселения </w:t>
      </w:r>
      <w:r w:rsidR="00D2497C" w:rsidRPr="0060547C">
        <w:rPr>
          <w:sz w:val="24"/>
          <w:szCs w:val="24"/>
        </w:rPr>
        <w:t>Павловского</w:t>
      </w:r>
      <w:r w:rsidRPr="0060547C">
        <w:rPr>
          <w:sz w:val="24"/>
          <w:szCs w:val="24"/>
        </w:rPr>
        <w:t xml:space="preserve"> района.</w:t>
      </w:r>
    </w:p>
    <w:p w:rsidR="00B878C4" w:rsidRPr="0060547C" w:rsidRDefault="00B878C4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 xml:space="preserve">3. </w:t>
      </w:r>
      <w:r w:rsidR="00446804" w:rsidRPr="0060547C">
        <w:rPr>
          <w:sz w:val="24"/>
          <w:szCs w:val="24"/>
        </w:rPr>
        <w:t>Порядок производства по делам об административных правонарушениях</w:t>
      </w:r>
      <w:r w:rsidR="0060547C">
        <w:rPr>
          <w:sz w:val="24"/>
          <w:szCs w:val="24"/>
        </w:rPr>
        <w:t>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3.1.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Задачами производства по делам об административных правонарушениях являются установление подлинных обстоятельств каждого дела при соблюдении процессуальных сроков, которые должны обеспечить неотвратимость ответственности виновных, а также предупреждение новых правонарушений.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3.2.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Производство по делу об административном правонарушении не может быть начато, а начатое подлежит прекращению при наличии следующих обстоятельств: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отсутствие события и состава административного правонарушения;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недостижение лицом на момент совершения административного правонарушения шестнадцатилетнего возраста;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невменяемость лица, совершившего противоправное действие либо бездействие;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отмена акта, устанавливающего административную ответственность;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 xml:space="preserve">истечение сроков </w:t>
      </w:r>
      <w:r w:rsidR="00182AC8" w:rsidRPr="0060547C">
        <w:rPr>
          <w:sz w:val="24"/>
          <w:szCs w:val="24"/>
        </w:rPr>
        <w:t xml:space="preserve">давности привлечения к </w:t>
      </w:r>
      <w:r w:rsidR="00B878C4" w:rsidRPr="0060547C">
        <w:rPr>
          <w:sz w:val="24"/>
          <w:szCs w:val="24"/>
        </w:rPr>
        <w:t>административно</w:t>
      </w:r>
      <w:r w:rsidR="00182AC8" w:rsidRPr="0060547C">
        <w:rPr>
          <w:sz w:val="24"/>
          <w:szCs w:val="24"/>
        </w:rPr>
        <w:t>й</w:t>
      </w:r>
      <w:r w:rsidR="00B878C4" w:rsidRPr="0060547C">
        <w:rPr>
          <w:sz w:val="24"/>
          <w:szCs w:val="24"/>
        </w:rPr>
        <w:t xml:space="preserve"> </w:t>
      </w:r>
      <w:r w:rsidR="00182AC8" w:rsidRPr="0060547C">
        <w:rPr>
          <w:sz w:val="24"/>
          <w:szCs w:val="24"/>
        </w:rPr>
        <w:t>ответственности</w:t>
      </w:r>
      <w:r w:rsidR="00B878C4" w:rsidRPr="0060547C">
        <w:rPr>
          <w:sz w:val="24"/>
          <w:szCs w:val="24"/>
        </w:rPr>
        <w:t>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6)</w:t>
      </w:r>
      <w:r w:rsidRPr="0060547C">
        <w:rPr>
          <w:sz w:val="24"/>
          <w:szCs w:val="24"/>
        </w:rPr>
        <w:tab/>
      </w:r>
      <w:r w:rsidR="00182AC8" w:rsidRPr="0060547C">
        <w:rPr>
          <w:rStyle w:val="aa"/>
          <w:b w:val="0"/>
          <w:sz w:val="24"/>
          <w:szCs w:val="24"/>
        </w:rPr>
        <w:t>Наличие по одному и тому же факту совершения противоправных действий (бездействия) лицом, в отношении</w:t>
      </w:r>
      <w:r w:rsidR="00182AC8" w:rsidRPr="0060547C">
        <w:rPr>
          <w:rStyle w:val="apple-converted-space"/>
          <w:bCs/>
          <w:sz w:val="24"/>
          <w:szCs w:val="24"/>
        </w:rPr>
        <w:t> </w:t>
      </w:r>
      <w:r w:rsidR="00182AC8" w:rsidRPr="0060547C">
        <w:rPr>
          <w:rStyle w:val="aa"/>
          <w:b w:val="0"/>
          <w:sz w:val="24"/>
          <w:szCs w:val="24"/>
        </w:rPr>
        <w:t>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</w:t>
      </w:r>
      <w:r w:rsidR="00182AC8" w:rsidRPr="0060547C">
        <w:rPr>
          <w:rStyle w:val="apple-converted-space"/>
          <w:bCs/>
          <w:sz w:val="24"/>
          <w:szCs w:val="24"/>
        </w:rPr>
        <w:t> </w:t>
      </w:r>
      <w:r w:rsidR="00182AC8" w:rsidRPr="0060547C">
        <w:rPr>
          <w:rStyle w:val="aa"/>
          <w:b w:val="0"/>
          <w:sz w:val="24"/>
          <w:szCs w:val="24"/>
        </w:rPr>
        <w:t>производства по делу об административном правонарушении, либо постановления о возбуждении уголовного дела</w:t>
      </w:r>
      <w:r w:rsidR="00B878C4" w:rsidRPr="0060547C">
        <w:rPr>
          <w:sz w:val="24"/>
          <w:szCs w:val="24"/>
        </w:rPr>
        <w:t>;</w:t>
      </w:r>
    </w:p>
    <w:p w:rsidR="00B878C4" w:rsidRPr="0060547C" w:rsidRDefault="00446804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7)</w:t>
      </w:r>
      <w:r w:rsidRPr="0060547C">
        <w:rPr>
          <w:sz w:val="24"/>
          <w:szCs w:val="24"/>
        </w:rPr>
        <w:tab/>
      </w:r>
      <w:r w:rsidR="00182AC8" w:rsidRPr="0060547C">
        <w:rPr>
          <w:rStyle w:val="aa"/>
          <w:b w:val="0"/>
          <w:sz w:val="24"/>
          <w:szCs w:val="24"/>
        </w:rPr>
        <w:t>Смерть физического лица, в отношении которого ведется производство по делу об административном правонарушении</w:t>
      </w:r>
      <w:r w:rsidR="00182AC8" w:rsidRPr="0060547C">
        <w:rPr>
          <w:sz w:val="24"/>
          <w:szCs w:val="24"/>
        </w:rPr>
        <w:t>;</w:t>
      </w:r>
    </w:p>
    <w:p w:rsidR="00182AC8" w:rsidRPr="0060547C" w:rsidRDefault="00182AC8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8) издание акта амнистии, если такой акт устраняет применение административного наказания;</w:t>
      </w:r>
    </w:p>
    <w:p w:rsidR="00182AC8" w:rsidRPr="0060547C" w:rsidRDefault="00182AC8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9) действия лица в состоянии крайней необходимости.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3.3.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О каждом административном правонарушении должен быть составлен протокол по установленной форме.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3.4.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Протокол об административном правонарушении подписывается уполномоченным должностным лицом, установленным законодательством и органом местного самоуправления.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lastRenderedPageBreak/>
        <w:t>3.5.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Если у лица, совершившего административное правонарушение, нет документов, удостоверяющих его личность, он может быть доставлен в орган внутренних дел для установления личности и составления протокола.</w:t>
      </w:r>
    </w:p>
    <w:p w:rsidR="00D52B8A" w:rsidRPr="0060547C" w:rsidRDefault="00446804" w:rsidP="0060547C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3.6.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Протокол об административном правонарушении, совершенном военнослужащим или лицом рядового, начальствующего состава органов внутренних дел, налоговых и таможенных органов, влекущем наложение штрафа в административном порядке, направляется командиру воинской части, начальнику соответствующего учреждения.</w:t>
      </w:r>
    </w:p>
    <w:p w:rsidR="00B878C4" w:rsidRPr="0060547C" w:rsidRDefault="00B878C4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 xml:space="preserve">4. </w:t>
      </w:r>
      <w:r w:rsidR="00446804" w:rsidRPr="0060547C">
        <w:rPr>
          <w:sz w:val="24"/>
          <w:szCs w:val="24"/>
        </w:rPr>
        <w:t>Порядок рассмотрения административной комиссией дел об административных правонарушениях</w:t>
      </w:r>
      <w:r w:rsidR="0060547C">
        <w:rPr>
          <w:sz w:val="24"/>
          <w:szCs w:val="24"/>
        </w:rPr>
        <w:t>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Основанием для рассмотрения дела об административной ответственности служит протокол об административном правонарушении.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4.2.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Дело об административном правонарушении рассматривается комиссией в 15-дневный срок со дня получения протокола.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Комиссия рассматривает дела в открытом заседании, которое</w:t>
      </w:r>
      <w:r w:rsidR="00446804" w:rsidRPr="0060547C">
        <w:rPr>
          <w:sz w:val="24"/>
          <w:szCs w:val="24"/>
        </w:rPr>
        <w:t xml:space="preserve"> проходит в здании администрации</w:t>
      </w:r>
      <w:r w:rsidR="00B878C4" w:rsidRPr="0060547C">
        <w:rPr>
          <w:sz w:val="24"/>
          <w:szCs w:val="24"/>
        </w:rPr>
        <w:t xml:space="preserve"> </w:t>
      </w:r>
      <w:r w:rsidR="002512E5" w:rsidRPr="0060547C">
        <w:rPr>
          <w:sz w:val="24"/>
          <w:szCs w:val="24"/>
        </w:rPr>
        <w:t>Атаманского</w:t>
      </w:r>
      <w:r w:rsidR="00446804" w:rsidRPr="0060547C">
        <w:rPr>
          <w:sz w:val="24"/>
          <w:szCs w:val="24"/>
        </w:rPr>
        <w:t xml:space="preserve"> сельского поселения </w:t>
      </w:r>
      <w:r w:rsidR="00D2497C" w:rsidRPr="0060547C">
        <w:rPr>
          <w:sz w:val="24"/>
          <w:szCs w:val="24"/>
        </w:rPr>
        <w:t>Павловского</w:t>
      </w:r>
      <w:r w:rsidR="00446804" w:rsidRPr="0060547C">
        <w:rPr>
          <w:sz w:val="24"/>
          <w:szCs w:val="24"/>
        </w:rPr>
        <w:t xml:space="preserve"> района.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4.4.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4.5.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Рассмотрение дела начинается с объявления состава комиссии.</w:t>
      </w:r>
    </w:p>
    <w:p w:rsidR="00B878C4" w:rsidRPr="0060547C" w:rsidRDefault="0044680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Председательствующий на</w:t>
      </w:r>
      <w:r w:rsidR="00B878C4" w:rsidRPr="0060547C">
        <w:rPr>
          <w:sz w:val="24"/>
          <w:szCs w:val="24"/>
        </w:rPr>
        <w:t xml:space="preserve"> заседании комиссии объявляет, какое дело подлежит рассмотрению, кто привлекается к административной ответственности, разъясняет лицам, участвующим в рассмотрении дела, их права и обязанности. После этого оглашается протокол об административном правонарушении. На заседании заслушиваются лица, участвующие в рассмотрении дела, исследуются доказательства и разрешаются ходатайства. В случае участия в рассмотрении дела прокурора заслушивается его заключение.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</w:t>
      </w:r>
      <w:r w:rsidR="00C4661A" w:rsidRPr="0060547C">
        <w:rPr>
          <w:sz w:val="24"/>
          <w:szCs w:val="24"/>
        </w:rPr>
        <w:t>.6.</w:t>
      </w:r>
      <w:r w:rsidR="00C4661A" w:rsidRPr="0060547C">
        <w:rPr>
          <w:sz w:val="24"/>
          <w:szCs w:val="24"/>
        </w:rPr>
        <w:tab/>
      </w:r>
      <w:r w:rsidRPr="0060547C">
        <w:rPr>
          <w:sz w:val="24"/>
          <w:szCs w:val="24"/>
        </w:rPr>
        <w:t>Заслушивание дела начинается с опроса лица, привлекаемого к административной ответственности, по поводу обстоятельств совершенного им правонарушения. Затем переходят к вопросам, уточняющим сказанное, или сведениям, содержащимся в протоколе или других материалах дела. Затем заслушиваются другие участники дела.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4.7.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При необходимости до рассмотрения дела председатель комиссии поручает члену комиссии проверить существо дела.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4.8.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Заочное рассмотрение дел может иметь место лишь в случае, когда имеются данные об уведомлении нарушителя о дне и месте проведения заседания комиссии.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В случае необходимости на заседание комиссии могут быть вызваны свидетели, а также представители государственных органов и общественных организаций.</w:t>
      </w:r>
    </w:p>
    <w:p w:rsidR="00B878C4" w:rsidRPr="0060547C" w:rsidRDefault="00C4661A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4.9.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Вызов нарушителя, свидетелей и других лиц на заседание комиссии производится не позднее</w:t>
      </w:r>
      <w:r w:rsidRPr="0060547C">
        <w:rPr>
          <w:sz w:val="24"/>
          <w:szCs w:val="24"/>
        </w:rPr>
        <w:t>,</w:t>
      </w:r>
      <w:r w:rsidR="00B878C4" w:rsidRPr="0060547C">
        <w:rPr>
          <w:sz w:val="24"/>
          <w:szCs w:val="24"/>
        </w:rPr>
        <w:t xml:space="preserve"> чем за 3 дня до проведения заседания комиссии.</w:t>
      </w:r>
    </w:p>
    <w:p w:rsidR="00B878C4" w:rsidRPr="0060547C" w:rsidRDefault="00C4661A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4.10.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Виновность лица в совершении административного правонарушения устанавливается на основании данных, указанных в протоколе о совершении нарушения, а также данных, полученных при рассмотрении дела на заседании комиссии.</w:t>
      </w:r>
    </w:p>
    <w:p w:rsidR="00B878C4" w:rsidRPr="0060547C" w:rsidRDefault="00C4661A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4.11.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Каждое заседание комиссии протоколируется в специальном журнале, который ведется ответственным секретарем комиссии.</w:t>
      </w:r>
    </w:p>
    <w:p w:rsidR="00B878C4" w:rsidRPr="0060547C" w:rsidRDefault="00C4661A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4.12.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В протоколе административной комиссии указываются: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дата и место заседания;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наименование и состав комиссии;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lastRenderedPageBreak/>
        <w:t>3)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содержание рассматриваемого дела;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сведения о явке лиц, участвующих в деле;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объяснения лиц, участвующих в рассмотрении дела, их ходатайства и результаты их рассмотрения;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документы и вещественные доказательства, исследованные при рассмотрении дела;</w:t>
      </w:r>
    </w:p>
    <w:p w:rsidR="00B878C4" w:rsidRPr="0060547C" w:rsidRDefault="00CE5A27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7)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сведения об оглашении принятого постановления и разъяснение порядка и сроков его обжалования.</w:t>
      </w:r>
    </w:p>
    <w:p w:rsidR="00B878C4" w:rsidRPr="0060547C" w:rsidRDefault="00B878C4" w:rsidP="004E70B7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Протокол заседания комиссии подписывается председательствующим в заседании и ответственным секретарем комиссии.</w:t>
      </w:r>
    </w:p>
    <w:p w:rsidR="00B878C4" w:rsidRPr="0060547C" w:rsidRDefault="00423533" w:rsidP="004E70B7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Рассмотрев дело об административном правонарушении, комиссия выносит постановление по делу.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Постановление должно содержать: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1)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число, месяц, год и место вынесения постановления;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2)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наименование комиссии, вынесшей постановление;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3)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фамилия, имя, отчество, возраст, место работы (учебы) и место жительства нарушителя;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место, время и сущность нарушения;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вид административного взыскания, а п</w:t>
      </w:r>
      <w:r w:rsidRPr="0060547C">
        <w:rPr>
          <w:sz w:val="24"/>
          <w:szCs w:val="24"/>
        </w:rPr>
        <w:t xml:space="preserve">ри наложении денежного штрафа – </w:t>
      </w:r>
      <w:r w:rsidR="00B878C4" w:rsidRPr="0060547C">
        <w:rPr>
          <w:sz w:val="24"/>
          <w:szCs w:val="24"/>
        </w:rPr>
        <w:t>его размер, срок и порядок уплаты;</w:t>
      </w:r>
    </w:p>
    <w:p w:rsidR="00B878C4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6)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срок и порядок обжалования по</w:t>
      </w:r>
      <w:r w:rsidRPr="0060547C">
        <w:rPr>
          <w:sz w:val="24"/>
          <w:szCs w:val="24"/>
        </w:rPr>
        <w:t>становления;</w:t>
      </w:r>
    </w:p>
    <w:p w:rsidR="00423533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7)</w:t>
      </w:r>
      <w:r w:rsidRPr="0060547C">
        <w:rPr>
          <w:sz w:val="24"/>
          <w:szCs w:val="24"/>
        </w:rPr>
        <w:tab/>
        <w:t>дата вступления в законную силу;</w:t>
      </w:r>
    </w:p>
    <w:p w:rsidR="00423533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8)</w:t>
      </w:r>
      <w:r w:rsidRPr="0060547C">
        <w:rPr>
          <w:sz w:val="24"/>
          <w:szCs w:val="24"/>
        </w:rPr>
        <w:tab/>
        <w:t>отметка об оплате (об отсутствии оплаты) административного штрафа;</w:t>
      </w:r>
    </w:p>
    <w:p w:rsidR="00423533" w:rsidRPr="0060547C" w:rsidRDefault="00423533" w:rsidP="004E70B7">
      <w:pPr>
        <w:pStyle w:val="ConsPlusNormal"/>
        <w:tabs>
          <w:tab w:val="left" w:pos="1276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9)</w:t>
      </w:r>
      <w:r w:rsidRPr="0060547C">
        <w:rPr>
          <w:sz w:val="24"/>
          <w:szCs w:val="24"/>
        </w:rPr>
        <w:tab/>
        <w:t>отметка о вручении копии постановления лицу, в отношении которого рассмотрено административное дело (или его законному представителю) (либо в случае отсутствия лица в течение 3-х дней копию документа направить по адресу его проживания).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Постановление комиссии принимается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Постановление по делу об административном правонарушении подписы</w:t>
      </w:r>
      <w:r w:rsidR="00423533" w:rsidRPr="0060547C">
        <w:rPr>
          <w:sz w:val="24"/>
          <w:szCs w:val="24"/>
        </w:rPr>
        <w:t xml:space="preserve">вается председательствующим и </w:t>
      </w:r>
      <w:r w:rsidRPr="0060547C">
        <w:rPr>
          <w:sz w:val="24"/>
          <w:szCs w:val="24"/>
        </w:rPr>
        <w:t>ответственным секретарем.</w:t>
      </w:r>
    </w:p>
    <w:p w:rsidR="00AF7E79" w:rsidRPr="0060547C" w:rsidRDefault="00AF7E79" w:rsidP="0060547C">
      <w:pPr>
        <w:pStyle w:val="ConsPlusNormal"/>
        <w:tabs>
          <w:tab w:val="left" w:pos="1560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4.14.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Постановление объявляется немедленно по окончании рассмотрения дела.</w:t>
      </w:r>
    </w:p>
    <w:p w:rsidR="001858E6" w:rsidRPr="0060547C" w:rsidRDefault="00B878C4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 xml:space="preserve">5. </w:t>
      </w:r>
      <w:r w:rsidR="00AF7E79" w:rsidRPr="0060547C">
        <w:rPr>
          <w:sz w:val="24"/>
          <w:szCs w:val="24"/>
        </w:rPr>
        <w:t>Порядок обжалования постановлений о наложении административных взысканий</w:t>
      </w:r>
    </w:p>
    <w:p w:rsidR="00B878C4" w:rsidRPr="0060547C" w:rsidRDefault="001858E6" w:rsidP="0060547C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5.1.</w:t>
      </w:r>
      <w:r w:rsidRPr="0060547C">
        <w:rPr>
          <w:sz w:val="24"/>
          <w:szCs w:val="24"/>
        </w:rPr>
        <w:tab/>
        <w:t>Постановление комиссии может быть обжаловано нарушителем, а</w:t>
      </w:r>
      <w:r w:rsidR="0060547C">
        <w:rPr>
          <w:sz w:val="24"/>
          <w:szCs w:val="24"/>
        </w:rPr>
        <w:t xml:space="preserve"> </w:t>
      </w:r>
      <w:r w:rsidR="00B878C4" w:rsidRPr="0060547C">
        <w:rPr>
          <w:sz w:val="24"/>
          <w:szCs w:val="24"/>
        </w:rPr>
        <w:t>также потерпевшим в 10-дневный срок со дня вручения ему постановления.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5.2.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Постановление о наложении административного взыскания, вынесенное комиссией, может быть обжаловано в суде, решение которого является окончательным.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5.3.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Постановление по делу об административном правонарушении может быть опротестовано прокурором.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5.4.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Исполнение постановления о наложении административного взыскания приостанавливается при подаче в установленный срок жалобы до рассмотрения жалобы; принесение протеста прокурором приостанавливает исполнение постановления до рассмотрения протеста.</w:t>
      </w:r>
    </w:p>
    <w:p w:rsidR="00B878C4" w:rsidRPr="0060547C" w:rsidRDefault="00AF7E79" w:rsidP="0060547C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5.5.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Жалобы и протест на постановление по делу об административном правонарушении рассматриваются комиссией в десятидневный срок со дня их поступления.</w:t>
      </w:r>
    </w:p>
    <w:p w:rsidR="003C4978" w:rsidRPr="0060547C" w:rsidRDefault="00B878C4" w:rsidP="004E70B7">
      <w:pPr>
        <w:pStyle w:val="ConsPlusNormal"/>
        <w:ind w:firstLine="851"/>
        <w:jc w:val="center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6. П</w:t>
      </w:r>
      <w:r w:rsidR="00AF7E79" w:rsidRPr="0060547C">
        <w:rPr>
          <w:sz w:val="24"/>
          <w:szCs w:val="24"/>
        </w:rPr>
        <w:t>орядок исполнения постановлений о наложении</w:t>
      </w:r>
    </w:p>
    <w:p w:rsidR="00B878C4" w:rsidRPr="0060547C" w:rsidRDefault="0060547C" w:rsidP="0060547C">
      <w:pPr>
        <w:pStyle w:val="ConsPlusNormal"/>
        <w:ind w:firstLine="851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административного взысканиях.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lastRenderedPageBreak/>
        <w:t>6.1.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Постановление о наложении административного взыскания обязательно для исполнения учреждениями всех форм собственности, организациями, должностными лицами и гражданами.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6.2</w:t>
      </w:r>
      <w:r w:rsidR="00AF7E79" w:rsidRPr="0060547C">
        <w:rPr>
          <w:sz w:val="24"/>
          <w:szCs w:val="24"/>
        </w:rPr>
        <w:t>.</w:t>
      </w:r>
      <w:r w:rsidR="00AF7E79" w:rsidRPr="0060547C">
        <w:rPr>
          <w:sz w:val="24"/>
          <w:szCs w:val="24"/>
        </w:rPr>
        <w:tab/>
      </w:r>
      <w:r w:rsidRPr="0060547C">
        <w:rPr>
          <w:sz w:val="24"/>
          <w:szCs w:val="24"/>
        </w:rPr>
        <w:t>Постановление о наложении штрафа должно быть исполнено в течение 30 дней со дня вручения.</w:t>
      </w:r>
    </w:p>
    <w:p w:rsidR="00B878C4" w:rsidRPr="0060547C" w:rsidRDefault="00B878C4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Суммы административных штрафов, взысканные за административные правонарушения, по делам, рассмотренным административной комиссией, подлежат зачислению в доход бюджета поселения в полном объеме на код бюджетной классификации "Прочие поступления от денежных взысканий (штрафов) и иных сумм в возмещении ущерба".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6.3.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В случае неуплаты штрафа нарушителем в 30-дневный срок постановление о наложении штрафа направляется для удержания суммы штрафа в принудительном порядке из его заработной платы или иного заработка, пенсии или стипендии в соответствии с правилами, установленными ГПК РФ.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6.4.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Если лицо, подвергнутое штрафу, не работает или взыскание штрафа из заработной платы или иного заработка, пенсии или стипендии нарушителя невозможно по другим причинам, взыскание штрафа производится на основании постановления комиссии о наложении штрафа судебным приставом - исполнителем путем обращения взыскания на личное имущество нарушителя, а также на его долю в общей собственности.</w:t>
      </w:r>
    </w:p>
    <w:p w:rsidR="00B878C4" w:rsidRPr="0060547C" w:rsidRDefault="00AF7E79" w:rsidP="004E70B7">
      <w:pPr>
        <w:pStyle w:val="ConsPlusNormal"/>
        <w:tabs>
          <w:tab w:val="left" w:pos="1134"/>
        </w:tabs>
        <w:ind w:firstLine="851"/>
        <w:jc w:val="both"/>
        <w:outlineLvl w:val="1"/>
        <w:rPr>
          <w:sz w:val="24"/>
          <w:szCs w:val="24"/>
        </w:rPr>
      </w:pPr>
      <w:r w:rsidRPr="0060547C">
        <w:rPr>
          <w:sz w:val="24"/>
          <w:szCs w:val="24"/>
        </w:rPr>
        <w:t>6.5.</w:t>
      </w:r>
      <w:r w:rsidRPr="0060547C">
        <w:rPr>
          <w:sz w:val="24"/>
          <w:szCs w:val="24"/>
        </w:rPr>
        <w:tab/>
      </w:r>
      <w:r w:rsidR="00B878C4" w:rsidRPr="0060547C">
        <w:rPr>
          <w:sz w:val="24"/>
          <w:szCs w:val="24"/>
        </w:rPr>
        <w:t>Комиссия, получив постановление с отметкой о том, что взыскание штрафа произведено полностью, завершает оформление материалов дела об административном правонарушении и осуществляет необходимые действия по учету результатов правоприменительной практики.</w:t>
      </w:r>
    </w:p>
    <w:p w:rsidR="001858E6" w:rsidRPr="0060547C" w:rsidRDefault="001858E6" w:rsidP="004E70B7">
      <w:pPr>
        <w:pStyle w:val="ConsPlusNormal"/>
        <w:ind w:firstLine="851"/>
        <w:jc w:val="both"/>
        <w:rPr>
          <w:sz w:val="24"/>
          <w:szCs w:val="24"/>
        </w:rPr>
      </w:pPr>
    </w:p>
    <w:p w:rsidR="001057DA" w:rsidRDefault="001057DA" w:rsidP="004E70B7">
      <w:pPr>
        <w:pStyle w:val="ConsPlusNormal"/>
        <w:ind w:firstLine="851"/>
        <w:jc w:val="both"/>
        <w:rPr>
          <w:sz w:val="24"/>
          <w:szCs w:val="24"/>
        </w:rPr>
      </w:pPr>
    </w:p>
    <w:p w:rsidR="0060547C" w:rsidRPr="0060547C" w:rsidRDefault="0060547C" w:rsidP="004E70B7">
      <w:pPr>
        <w:pStyle w:val="ConsPlusNormal"/>
        <w:ind w:firstLine="851"/>
        <w:jc w:val="both"/>
        <w:rPr>
          <w:sz w:val="24"/>
          <w:szCs w:val="24"/>
        </w:rPr>
      </w:pPr>
    </w:p>
    <w:p w:rsidR="00811689" w:rsidRPr="0060547C" w:rsidRDefault="002512E5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60547C">
        <w:rPr>
          <w:rFonts w:ascii="Arial" w:hAnsi="Arial" w:cs="Arial"/>
          <w:sz w:val="24"/>
          <w:szCs w:val="24"/>
        </w:rPr>
        <w:t>Специалист 2</w:t>
      </w:r>
      <w:r w:rsidR="00811689" w:rsidRPr="0060547C">
        <w:rPr>
          <w:rFonts w:ascii="Arial" w:hAnsi="Arial" w:cs="Arial"/>
          <w:sz w:val="24"/>
          <w:szCs w:val="24"/>
        </w:rPr>
        <w:t>-ой категории администрации</w:t>
      </w:r>
    </w:p>
    <w:p w:rsidR="00811689" w:rsidRPr="0060547C" w:rsidRDefault="002512E5" w:rsidP="004E70B7">
      <w:pPr>
        <w:pStyle w:val="ab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60547C">
        <w:rPr>
          <w:rFonts w:ascii="Arial" w:hAnsi="Arial" w:cs="Arial"/>
          <w:sz w:val="24"/>
          <w:szCs w:val="24"/>
        </w:rPr>
        <w:t xml:space="preserve">Атаманского </w:t>
      </w:r>
      <w:r w:rsidR="00811689" w:rsidRPr="0060547C">
        <w:rPr>
          <w:rFonts w:ascii="Arial" w:hAnsi="Arial" w:cs="Arial"/>
          <w:sz w:val="24"/>
          <w:szCs w:val="24"/>
        </w:rPr>
        <w:t xml:space="preserve"> сельского</w:t>
      </w:r>
    </w:p>
    <w:p w:rsidR="00811689" w:rsidRPr="0060547C" w:rsidRDefault="00811689" w:rsidP="0060547C">
      <w:pPr>
        <w:pStyle w:val="ab"/>
        <w:spacing w:before="0" w:beforeAutospacing="0" w:after="0" w:afterAutospacing="0"/>
        <w:ind w:left="851"/>
        <w:rPr>
          <w:rFonts w:ascii="Arial" w:hAnsi="Arial" w:cs="Arial"/>
          <w:sz w:val="24"/>
          <w:szCs w:val="24"/>
        </w:rPr>
      </w:pPr>
      <w:r w:rsidRPr="0060547C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</w:t>
      </w:r>
      <w:r w:rsidR="002512E5" w:rsidRPr="0060547C">
        <w:rPr>
          <w:rFonts w:ascii="Arial" w:hAnsi="Arial" w:cs="Arial"/>
          <w:sz w:val="24"/>
          <w:szCs w:val="24"/>
        </w:rPr>
        <w:t xml:space="preserve">                   </w:t>
      </w:r>
      <w:r w:rsidR="0060547C">
        <w:rPr>
          <w:rFonts w:ascii="Arial" w:hAnsi="Arial" w:cs="Arial"/>
          <w:sz w:val="24"/>
          <w:szCs w:val="24"/>
        </w:rPr>
        <w:t xml:space="preserve">    </w:t>
      </w:r>
      <w:r w:rsidR="002512E5" w:rsidRPr="0060547C">
        <w:rPr>
          <w:rFonts w:ascii="Arial" w:hAnsi="Arial" w:cs="Arial"/>
          <w:sz w:val="24"/>
          <w:szCs w:val="24"/>
        </w:rPr>
        <w:t>Ю.А.Кашкаха</w:t>
      </w:r>
    </w:p>
    <w:p w:rsidR="00811689" w:rsidRPr="0060547C" w:rsidRDefault="00811689" w:rsidP="004E70B7">
      <w:pPr>
        <w:pStyle w:val="ab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811689" w:rsidRPr="0060547C" w:rsidRDefault="00811689" w:rsidP="004E70B7">
      <w:pPr>
        <w:pStyle w:val="ab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811689" w:rsidRPr="0060547C" w:rsidRDefault="00811689" w:rsidP="004E70B7">
      <w:pPr>
        <w:pStyle w:val="ab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811689" w:rsidRPr="0060547C" w:rsidRDefault="00811689" w:rsidP="004E70B7">
      <w:pPr>
        <w:pStyle w:val="ab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11689" w:rsidRPr="0060547C" w:rsidSect="001057DA">
      <w:headerReference w:type="even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7E" w:rsidRDefault="00991E7E">
      <w:r>
        <w:separator/>
      </w:r>
    </w:p>
  </w:endnote>
  <w:endnote w:type="continuationSeparator" w:id="0">
    <w:p w:rsidR="00991E7E" w:rsidRDefault="0099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7E" w:rsidRDefault="00991E7E">
      <w:r>
        <w:separator/>
      </w:r>
    </w:p>
  </w:footnote>
  <w:footnote w:type="continuationSeparator" w:id="0">
    <w:p w:rsidR="00991E7E" w:rsidRDefault="0099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1" w:rsidRDefault="00662D92" w:rsidP="005D6A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2F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FE1" w:rsidRDefault="00DD2F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FE1"/>
    <w:rsid w:val="0002034F"/>
    <w:rsid w:val="00027FA8"/>
    <w:rsid w:val="00035733"/>
    <w:rsid w:val="00063847"/>
    <w:rsid w:val="00071F90"/>
    <w:rsid w:val="0009433A"/>
    <w:rsid w:val="000D08AD"/>
    <w:rsid w:val="000E23BB"/>
    <w:rsid w:val="001057DA"/>
    <w:rsid w:val="0011574D"/>
    <w:rsid w:val="00145F01"/>
    <w:rsid w:val="00155BFC"/>
    <w:rsid w:val="00161D75"/>
    <w:rsid w:val="00162FFB"/>
    <w:rsid w:val="00165A46"/>
    <w:rsid w:val="00182AC8"/>
    <w:rsid w:val="001858E6"/>
    <w:rsid w:val="001E3F0C"/>
    <w:rsid w:val="00204C6B"/>
    <w:rsid w:val="00245499"/>
    <w:rsid w:val="002512E5"/>
    <w:rsid w:val="0026753F"/>
    <w:rsid w:val="002820A9"/>
    <w:rsid w:val="00297914"/>
    <w:rsid w:val="002A16AF"/>
    <w:rsid w:val="002B5268"/>
    <w:rsid w:val="002C35BE"/>
    <w:rsid w:val="002C4DB1"/>
    <w:rsid w:val="002F7C20"/>
    <w:rsid w:val="00305CAF"/>
    <w:rsid w:val="00316D9B"/>
    <w:rsid w:val="003531E5"/>
    <w:rsid w:val="0035389B"/>
    <w:rsid w:val="003611A7"/>
    <w:rsid w:val="0037025A"/>
    <w:rsid w:val="00382CF3"/>
    <w:rsid w:val="003843A5"/>
    <w:rsid w:val="00396D8E"/>
    <w:rsid w:val="003A7637"/>
    <w:rsid w:val="003C4978"/>
    <w:rsid w:val="00422C87"/>
    <w:rsid w:val="00423533"/>
    <w:rsid w:val="00446804"/>
    <w:rsid w:val="00470DFC"/>
    <w:rsid w:val="00491C17"/>
    <w:rsid w:val="004938CA"/>
    <w:rsid w:val="004B2346"/>
    <w:rsid w:val="004B3605"/>
    <w:rsid w:val="004B393F"/>
    <w:rsid w:val="004B49EC"/>
    <w:rsid w:val="004B72B4"/>
    <w:rsid w:val="004C047E"/>
    <w:rsid w:val="004C44A1"/>
    <w:rsid w:val="004C720E"/>
    <w:rsid w:val="004E6CA4"/>
    <w:rsid w:val="004E70B7"/>
    <w:rsid w:val="004F271D"/>
    <w:rsid w:val="0050178C"/>
    <w:rsid w:val="0053561B"/>
    <w:rsid w:val="00546FC6"/>
    <w:rsid w:val="00550124"/>
    <w:rsid w:val="00582D8F"/>
    <w:rsid w:val="0059653A"/>
    <w:rsid w:val="005D6A1E"/>
    <w:rsid w:val="005E521E"/>
    <w:rsid w:val="005F214D"/>
    <w:rsid w:val="005F33A0"/>
    <w:rsid w:val="0060547C"/>
    <w:rsid w:val="006175DC"/>
    <w:rsid w:val="00621FC4"/>
    <w:rsid w:val="00653375"/>
    <w:rsid w:val="00662D92"/>
    <w:rsid w:val="00663CC0"/>
    <w:rsid w:val="006728B9"/>
    <w:rsid w:val="00681E74"/>
    <w:rsid w:val="006A1A83"/>
    <w:rsid w:val="006B6DC8"/>
    <w:rsid w:val="006C085B"/>
    <w:rsid w:val="006F45AB"/>
    <w:rsid w:val="006F5570"/>
    <w:rsid w:val="00716FE5"/>
    <w:rsid w:val="00736BB7"/>
    <w:rsid w:val="00775BAB"/>
    <w:rsid w:val="00792640"/>
    <w:rsid w:val="007C7F96"/>
    <w:rsid w:val="007D7224"/>
    <w:rsid w:val="007E0BC2"/>
    <w:rsid w:val="007F64BF"/>
    <w:rsid w:val="00811689"/>
    <w:rsid w:val="008163D2"/>
    <w:rsid w:val="00821816"/>
    <w:rsid w:val="00835BCD"/>
    <w:rsid w:val="008420BE"/>
    <w:rsid w:val="008550B5"/>
    <w:rsid w:val="008722D5"/>
    <w:rsid w:val="0087695E"/>
    <w:rsid w:val="00881E8B"/>
    <w:rsid w:val="008A35E1"/>
    <w:rsid w:val="008C0E43"/>
    <w:rsid w:val="008D177F"/>
    <w:rsid w:val="008F59D5"/>
    <w:rsid w:val="009348DA"/>
    <w:rsid w:val="009424F5"/>
    <w:rsid w:val="00967E3B"/>
    <w:rsid w:val="009756DF"/>
    <w:rsid w:val="00980AD5"/>
    <w:rsid w:val="00985DFC"/>
    <w:rsid w:val="00991E7E"/>
    <w:rsid w:val="009E2F0B"/>
    <w:rsid w:val="009E3A64"/>
    <w:rsid w:val="00A03EDA"/>
    <w:rsid w:val="00A1083F"/>
    <w:rsid w:val="00A21160"/>
    <w:rsid w:val="00A324F1"/>
    <w:rsid w:val="00A33FC1"/>
    <w:rsid w:val="00A47734"/>
    <w:rsid w:val="00A5186D"/>
    <w:rsid w:val="00A66207"/>
    <w:rsid w:val="00A848D1"/>
    <w:rsid w:val="00A850EC"/>
    <w:rsid w:val="00A9730B"/>
    <w:rsid w:val="00AA3181"/>
    <w:rsid w:val="00AC00D5"/>
    <w:rsid w:val="00AD78E8"/>
    <w:rsid w:val="00AF15E9"/>
    <w:rsid w:val="00AF7E79"/>
    <w:rsid w:val="00B16B27"/>
    <w:rsid w:val="00B24FA3"/>
    <w:rsid w:val="00B5766C"/>
    <w:rsid w:val="00B649D4"/>
    <w:rsid w:val="00B878C4"/>
    <w:rsid w:val="00B87C9A"/>
    <w:rsid w:val="00B92EEF"/>
    <w:rsid w:val="00B960F6"/>
    <w:rsid w:val="00B970B8"/>
    <w:rsid w:val="00BD7842"/>
    <w:rsid w:val="00BE3BD1"/>
    <w:rsid w:val="00BF3942"/>
    <w:rsid w:val="00C1114B"/>
    <w:rsid w:val="00C134C3"/>
    <w:rsid w:val="00C31F2E"/>
    <w:rsid w:val="00C3730C"/>
    <w:rsid w:val="00C4661A"/>
    <w:rsid w:val="00C47246"/>
    <w:rsid w:val="00C52611"/>
    <w:rsid w:val="00C85FD9"/>
    <w:rsid w:val="00C97336"/>
    <w:rsid w:val="00CC33BD"/>
    <w:rsid w:val="00CC34D7"/>
    <w:rsid w:val="00CD43F1"/>
    <w:rsid w:val="00CE4895"/>
    <w:rsid w:val="00CE5A27"/>
    <w:rsid w:val="00D128F8"/>
    <w:rsid w:val="00D2497C"/>
    <w:rsid w:val="00D279FB"/>
    <w:rsid w:val="00D47384"/>
    <w:rsid w:val="00D52B8A"/>
    <w:rsid w:val="00D66677"/>
    <w:rsid w:val="00D8223C"/>
    <w:rsid w:val="00D93CB7"/>
    <w:rsid w:val="00DB02BC"/>
    <w:rsid w:val="00DB4C16"/>
    <w:rsid w:val="00DB74B6"/>
    <w:rsid w:val="00DC7DAD"/>
    <w:rsid w:val="00DD23D4"/>
    <w:rsid w:val="00DD2FE1"/>
    <w:rsid w:val="00DD6430"/>
    <w:rsid w:val="00DE0E59"/>
    <w:rsid w:val="00DE33CC"/>
    <w:rsid w:val="00E1324B"/>
    <w:rsid w:val="00E13DF5"/>
    <w:rsid w:val="00E2072A"/>
    <w:rsid w:val="00E24DCC"/>
    <w:rsid w:val="00E3243A"/>
    <w:rsid w:val="00E46273"/>
    <w:rsid w:val="00E60692"/>
    <w:rsid w:val="00E609C2"/>
    <w:rsid w:val="00E74A42"/>
    <w:rsid w:val="00E83E38"/>
    <w:rsid w:val="00E93236"/>
    <w:rsid w:val="00E96C03"/>
    <w:rsid w:val="00EC0DC1"/>
    <w:rsid w:val="00EC471E"/>
    <w:rsid w:val="00ED24EA"/>
    <w:rsid w:val="00ED282D"/>
    <w:rsid w:val="00EE0B0D"/>
    <w:rsid w:val="00EE2E92"/>
    <w:rsid w:val="00F06207"/>
    <w:rsid w:val="00F545AF"/>
    <w:rsid w:val="00F60274"/>
    <w:rsid w:val="00F64B67"/>
    <w:rsid w:val="00F846AD"/>
    <w:rsid w:val="00F94655"/>
    <w:rsid w:val="00FA6B31"/>
    <w:rsid w:val="00FB417D"/>
    <w:rsid w:val="00FC2A60"/>
    <w:rsid w:val="00FD059D"/>
    <w:rsid w:val="00FE12A1"/>
    <w:rsid w:val="00FE3614"/>
    <w:rsid w:val="00FE74F2"/>
    <w:rsid w:val="00FF4E76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FE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D2FE1"/>
    <w:pPr>
      <w:jc w:val="center"/>
    </w:pPr>
    <w:rPr>
      <w:b/>
      <w:bCs/>
      <w:caps/>
    </w:rPr>
  </w:style>
  <w:style w:type="paragraph" w:styleId="a6">
    <w:name w:val="header"/>
    <w:basedOn w:val="a"/>
    <w:rsid w:val="00DD2F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FE1"/>
  </w:style>
  <w:style w:type="paragraph" w:customStyle="1" w:styleId="ConsPlusNormal">
    <w:name w:val="ConsPlusNormal"/>
    <w:uiPriority w:val="99"/>
    <w:rsid w:val="00470D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DE33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3CC"/>
    <w:rPr>
      <w:sz w:val="28"/>
      <w:szCs w:val="24"/>
    </w:rPr>
  </w:style>
  <w:style w:type="paragraph" w:customStyle="1" w:styleId="ConsPlusTitle">
    <w:name w:val="ConsPlusTitle"/>
    <w:uiPriority w:val="99"/>
    <w:rsid w:val="00B87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uiPriority w:val="22"/>
    <w:qFormat/>
    <w:rsid w:val="00182AC8"/>
    <w:rPr>
      <w:b/>
      <w:bCs/>
    </w:rPr>
  </w:style>
  <w:style w:type="character" w:customStyle="1" w:styleId="apple-converted-space">
    <w:name w:val="apple-converted-space"/>
    <w:basedOn w:val="a0"/>
    <w:rsid w:val="00182AC8"/>
  </w:style>
  <w:style w:type="paragraph" w:styleId="ab">
    <w:name w:val="Normal (Web)"/>
    <w:basedOn w:val="a"/>
    <w:uiPriority w:val="99"/>
    <w:unhideWhenUsed/>
    <w:rsid w:val="0081168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Body Text"/>
    <w:basedOn w:val="a"/>
    <w:link w:val="ad"/>
    <w:rsid w:val="00811689"/>
    <w:pPr>
      <w:suppressAutoHyphens/>
      <w:spacing w:after="120"/>
    </w:pPr>
    <w:rPr>
      <w:sz w:val="24"/>
      <w:lang w:eastAsia="ar-SA"/>
    </w:rPr>
  </w:style>
  <w:style w:type="character" w:customStyle="1" w:styleId="ad">
    <w:name w:val="Основной текст Знак"/>
    <w:basedOn w:val="a0"/>
    <w:link w:val="ac"/>
    <w:rsid w:val="00811689"/>
    <w:rPr>
      <w:sz w:val="24"/>
      <w:szCs w:val="24"/>
      <w:lang w:eastAsia="ar-SA"/>
    </w:rPr>
  </w:style>
  <w:style w:type="paragraph" w:styleId="ae">
    <w:name w:val="No Spacing"/>
    <w:uiPriority w:val="1"/>
    <w:qFormat/>
    <w:rsid w:val="00811689"/>
    <w:rPr>
      <w:rFonts w:ascii="Calibri" w:hAnsi="Calibri"/>
      <w:sz w:val="22"/>
      <w:szCs w:val="22"/>
    </w:rPr>
  </w:style>
  <w:style w:type="character" w:customStyle="1" w:styleId="a5">
    <w:name w:val="Название Знак"/>
    <w:basedOn w:val="a0"/>
    <w:link w:val="a4"/>
    <w:rsid w:val="00811689"/>
    <w:rPr>
      <w:b/>
      <w:bCs/>
      <w:caps/>
      <w:sz w:val="28"/>
      <w:szCs w:val="24"/>
    </w:rPr>
  </w:style>
  <w:style w:type="paragraph" w:styleId="af">
    <w:name w:val="Balloon Text"/>
    <w:basedOn w:val="a"/>
    <w:link w:val="af0"/>
    <w:rsid w:val="003538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53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03A5-CDD8-4A17-84E0-60D1DF68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наташа</dc:creator>
  <cp:lastModifiedBy>Юля</cp:lastModifiedBy>
  <cp:revision>3</cp:revision>
  <cp:lastPrinted>2015-11-12T06:06:00Z</cp:lastPrinted>
  <dcterms:created xsi:type="dcterms:W3CDTF">2015-11-26T12:39:00Z</dcterms:created>
  <dcterms:modified xsi:type="dcterms:W3CDTF">2015-11-26T12:44:00Z</dcterms:modified>
</cp:coreProperties>
</file>