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CD981" w14:textId="6EB1212A" w:rsidR="004E0F00" w:rsidRPr="00D23799" w:rsidRDefault="0010185B" w:rsidP="004E0F0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85430B" w:rsidRPr="00D23799">
        <w:rPr>
          <w:rFonts w:ascii="Times New Roman" w:hAnsi="Times New Roman" w:cs="Times New Roman"/>
          <w:sz w:val="28"/>
          <w:szCs w:val="28"/>
        </w:rPr>
        <w:tab/>
      </w:r>
      <w:r w:rsidR="00A82905" w:rsidRPr="00D23799">
        <w:rPr>
          <w:rFonts w:ascii="Times New Roman" w:hAnsi="Times New Roman" w:cs="Times New Roman"/>
          <w:sz w:val="28"/>
          <w:szCs w:val="28"/>
        </w:rPr>
        <w:t xml:space="preserve">   </w:t>
      </w:r>
      <w:r w:rsidR="004E0F00" w:rsidRPr="00D23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ПРИЛОЖЕНИЕ </w:t>
      </w:r>
    </w:p>
    <w:p w14:paraId="29D11ED4" w14:textId="77777777" w:rsidR="004E0F00" w:rsidRPr="00D23799" w:rsidRDefault="004E0F00" w:rsidP="004E0F0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14:paraId="56987352" w14:textId="77777777" w:rsidR="004E0F00" w:rsidRPr="00D23799" w:rsidRDefault="004E0F00" w:rsidP="004E0F00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УТВЕРЖДЕНА</w:t>
      </w:r>
    </w:p>
    <w:p w14:paraId="318CF57E" w14:textId="77777777" w:rsidR="004E0F00" w:rsidRPr="00D23799" w:rsidRDefault="004E0F00" w:rsidP="004E0F00">
      <w:pPr>
        <w:spacing w:after="0" w:line="240" w:lineRule="auto"/>
        <w:ind w:left="538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14:paraId="07B2C169" w14:textId="77777777" w:rsidR="004E0F00" w:rsidRPr="00D23799" w:rsidRDefault="004E0F00" w:rsidP="004E0F0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Атаманского сельского поселения          Павловского района</w:t>
      </w:r>
    </w:p>
    <w:p w14:paraId="6FB29C6D" w14:textId="40ADF147" w:rsidR="004E0F00" w:rsidRPr="00D23799" w:rsidRDefault="004E0F00" w:rsidP="004E0F00">
      <w:pPr>
        <w:tabs>
          <w:tab w:val="left" w:pos="5812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от </w:t>
      </w:r>
      <w:r w:rsidR="0000206D">
        <w:rPr>
          <w:rFonts w:ascii="Times New Roman" w:hAnsi="Times New Roman" w:cs="Times New Roman"/>
          <w:sz w:val="28"/>
          <w:szCs w:val="28"/>
        </w:rPr>
        <w:t>27.12.2019</w:t>
      </w:r>
      <w:r w:rsidRPr="00D23799">
        <w:rPr>
          <w:rFonts w:ascii="Times New Roman" w:hAnsi="Times New Roman" w:cs="Times New Roman"/>
          <w:sz w:val="28"/>
          <w:szCs w:val="28"/>
        </w:rPr>
        <w:t xml:space="preserve"> № </w:t>
      </w:r>
      <w:r w:rsidR="0000206D">
        <w:rPr>
          <w:rFonts w:ascii="Times New Roman" w:hAnsi="Times New Roman" w:cs="Times New Roman"/>
          <w:sz w:val="28"/>
          <w:szCs w:val="28"/>
        </w:rPr>
        <w:t>170</w:t>
      </w:r>
    </w:p>
    <w:p w14:paraId="42AB42F5" w14:textId="075B5193" w:rsidR="0085430B" w:rsidRPr="00D23799" w:rsidRDefault="000A4D7C" w:rsidP="00DD3146">
      <w:pPr>
        <w:tabs>
          <w:tab w:val="left" w:pos="709"/>
          <w:tab w:val="left" w:pos="6251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14:paraId="3F348AEB" w14:textId="242997D0" w:rsidR="0085430B" w:rsidRPr="00D23799" w:rsidRDefault="0085430B" w:rsidP="006A66C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799">
        <w:rPr>
          <w:rFonts w:ascii="Times New Roman" w:hAnsi="Times New Roman" w:cs="Times New Roman"/>
          <w:bCs/>
          <w:sz w:val="28"/>
          <w:szCs w:val="28"/>
        </w:rPr>
        <w:t>П</w:t>
      </w:r>
      <w:r w:rsidR="00B92ED0" w:rsidRPr="00D23799">
        <w:rPr>
          <w:rFonts w:ascii="Times New Roman" w:hAnsi="Times New Roman" w:cs="Times New Roman"/>
          <w:bCs/>
          <w:sz w:val="28"/>
          <w:szCs w:val="28"/>
        </w:rPr>
        <w:t>орядок</w:t>
      </w:r>
    </w:p>
    <w:p w14:paraId="61203153" w14:textId="77777777" w:rsidR="0090336A" w:rsidRPr="00D23799" w:rsidRDefault="0085430B" w:rsidP="006A66C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799">
        <w:rPr>
          <w:rFonts w:ascii="Times New Roman" w:hAnsi="Times New Roman" w:cs="Times New Roman"/>
          <w:bCs/>
          <w:sz w:val="28"/>
          <w:szCs w:val="28"/>
        </w:rPr>
        <w:t xml:space="preserve">установления стимулирующих выплат к должностным окладам </w:t>
      </w:r>
    </w:p>
    <w:p w14:paraId="5DC23203" w14:textId="6070C41B" w:rsidR="007A764D" w:rsidRPr="00D23799" w:rsidRDefault="008C1CB2" w:rsidP="006A66C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799">
        <w:rPr>
          <w:rFonts w:ascii="Times New Roman" w:hAnsi="Times New Roman" w:cs="Times New Roman"/>
          <w:bCs/>
          <w:sz w:val="28"/>
          <w:szCs w:val="28"/>
        </w:rPr>
        <w:t>руководителей муниципальных</w:t>
      </w:r>
      <w:r w:rsidR="0085430B" w:rsidRPr="00D23799">
        <w:rPr>
          <w:rFonts w:ascii="Times New Roman" w:hAnsi="Times New Roman" w:cs="Times New Roman"/>
          <w:bCs/>
          <w:sz w:val="28"/>
          <w:szCs w:val="28"/>
        </w:rPr>
        <w:t xml:space="preserve"> бюджетных учреждений</w:t>
      </w:r>
      <w:r w:rsidR="007A764D" w:rsidRPr="00D23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5A5" w:rsidRPr="00D23799">
        <w:rPr>
          <w:rFonts w:ascii="Times New Roman" w:hAnsi="Times New Roman" w:cs="Times New Roman"/>
          <w:bCs/>
          <w:sz w:val="28"/>
          <w:szCs w:val="28"/>
        </w:rPr>
        <w:t>отрасли культуры</w:t>
      </w:r>
    </w:p>
    <w:p w14:paraId="7E05725B" w14:textId="28566C55" w:rsidR="0085430B" w:rsidRPr="00D23799" w:rsidRDefault="0085430B" w:rsidP="006A66C3">
      <w:pPr>
        <w:tabs>
          <w:tab w:val="left" w:pos="617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4295" w:rsidRPr="00D23799">
        <w:rPr>
          <w:rFonts w:ascii="Times New Roman" w:hAnsi="Times New Roman" w:cs="Times New Roman"/>
          <w:bCs/>
          <w:sz w:val="28"/>
          <w:szCs w:val="28"/>
        </w:rPr>
        <w:t>Атаманского</w:t>
      </w:r>
      <w:r w:rsidRPr="00D2379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Павловского района </w:t>
      </w:r>
    </w:p>
    <w:p w14:paraId="32010206" w14:textId="77777777" w:rsidR="0085430B" w:rsidRPr="00D23799" w:rsidRDefault="0085430B" w:rsidP="0085430B">
      <w:pPr>
        <w:tabs>
          <w:tab w:val="left" w:pos="6173"/>
        </w:tabs>
        <w:rPr>
          <w:rFonts w:ascii="Times New Roman" w:hAnsi="Times New Roman" w:cs="Times New Roman"/>
          <w:sz w:val="28"/>
          <w:szCs w:val="28"/>
        </w:rPr>
      </w:pPr>
    </w:p>
    <w:p w14:paraId="6BB7687C" w14:textId="783504A5" w:rsidR="00957D9E" w:rsidRPr="00D23799" w:rsidRDefault="00957D9E" w:rsidP="008F0212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</w:t>
      </w:r>
      <w:r w:rsidR="00A82905" w:rsidRPr="00D23799">
        <w:rPr>
          <w:rFonts w:ascii="Times New Roman" w:hAnsi="Times New Roman" w:cs="Times New Roman"/>
          <w:sz w:val="28"/>
          <w:szCs w:val="28"/>
        </w:rPr>
        <w:t xml:space="preserve">  </w:t>
      </w:r>
      <w:r w:rsidR="00EA6109" w:rsidRPr="00D23799">
        <w:rPr>
          <w:rFonts w:ascii="Times New Roman" w:hAnsi="Times New Roman" w:cs="Times New Roman"/>
          <w:sz w:val="28"/>
          <w:szCs w:val="28"/>
        </w:rPr>
        <w:t xml:space="preserve">    </w:t>
      </w:r>
      <w:r w:rsidR="0085430B" w:rsidRPr="00D23799">
        <w:rPr>
          <w:rFonts w:ascii="Times New Roman" w:hAnsi="Times New Roman" w:cs="Times New Roman"/>
          <w:sz w:val="28"/>
          <w:szCs w:val="28"/>
        </w:rPr>
        <w:t>Настоящий порядок определяет</w:t>
      </w:r>
      <w:r w:rsidR="00073EDA" w:rsidRPr="00D23799">
        <w:rPr>
          <w:rFonts w:ascii="Times New Roman" w:hAnsi="Times New Roman" w:cs="Times New Roman"/>
          <w:sz w:val="28"/>
          <w:szCs w:val="28"/>
        </w:rPr>
        <w:t xml:space="preserve"> правила и условия установления стимулирующих выплат к должностным окладам руководителей муниципальных бюджетных </w:t>
      </w:r>
      <w:r w:rsidR="00F726F5" w:rsidRPr="00D23799">
        <w:rPr>
          <w:rFonts w:ascii="Times New Roman" w:hAnsi="Times New Roman" w:cs="Times New Roman"/>
          <w:sz w:val="28"/>
          <w:szCs w:val="28"/>
        </w:rPr>
        <w:t>учреждений Атаманского</w:t>
      </w:r>
      <w:r w:rsidR="00A52A4D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073EDA" w:rsidRPr="00D23799">
        <w:rPr>
          <w:rFonts w:ascii="Times New Roman" w:hAnsi="Times New Roman" w:cs="Times New Roman"/>
          <w:sz w:val="28"/>
          <w:szCs w:val="28"/>
        </w:rPr>
        <w:t>сельского поселения Павлов</w:t>
      </w:r>
      <w:r w:rsidR="008E4FE0" w:rsidRPr="00D23799">
        <w:rPr>
          <w:rFonts w:ascii="Times New Roman" w:hAnsi="Times New Roman" w:cs="Times New Roman"/>
          <w:sz w:val="28"/>
          <w:szCs w:val="28"/>
        </w:rPr>
        <w:t xml:space="preserve">ского района отрасли </w:t>
      </w:r>
      <w:r w:rsidR="00DB1C24" w:rsidRPr="00D23799">
        <w:rPr>
          <w:rFonts w:ascii="Times New Roman" w:hAnsi="Times New Roman" w:cs="Times New Roman"/>
          <w:sz w:val="28"/>
          <w:szCs w:val="28"/>
        </w:rPr>
        <w:t>к</w:t>
      </w:r>
      <w:r w:rsidR="008E4FE0" w:rsidRPr="00D23799">
        <w:rPr>
          <w:rFonts w:ascii="Times New Roman" w:hAnsi="Times New Roman" w:cs="Times New Roman"/>
          <w:sz w:val="28"/>
          <w:szCs w:val="28"/>
        </w:rPr>
        <w:t>ультур</w:t>
      </w:r>
      <w:r w:rsidR="00DB1C24" w:rsidRPr="00D23799">
        <w:rPr>
          <w:rFonts w:ascii="Times New Roman" w:hAnsi="Times New Roman" w:cs="Times New Roman"/>
          <w:sz w:val="28"/>
          <w:szCs w:val="28"/>
        </w:rPr>
        <w:t>ы</w:t>
      </w:r>
      <w:r w:rsidR="00A52A4D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073EDA" w:rsidRPr="00D23799">
        <w:rPr>
          <w:rFonts w:ascii="Times New Roman" w:hAnsi="Times New Roman" w:cs="Times New Roman"/>
          <w:sz w:val="28"/>
          <w:szCs w:val="28"/>
        </w:rPr>
        <w:t>(далее -</w:t>
      </w:r>
      <w:r w:rsidR="00BC448D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073EDA" w:rsidRPr="00D23799">
        <w:rPr>
          <w:rFonts w:ascii="Times New Roman" w:hAnsi="Times New Roman" w:cs="Times New Roman"/>
          <w:sz w:val="28"/>
          <w:szCs w:val="28"/>
        </w:rPr>
        <w:t>руководителей).</w:t>
      </w:r>
    </w:p>
    <w:p w14:paraId="763041BF" w14:textId="3EB61DA5" w:rsidR="00073EDA" w:rsidRPr="00D23799" w:rsidRDefault="00957D9E" w:rsidP="006F4B2A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</w:t>
      </w:r>
      <w:r w:rsidR="00A82905" w:rsidRPr="00D23799">
        <w:rPr>
          <w:rFonts w:ascii="Times New Roman" w:hAnsi="Times New Roman" w:cs="Times New Roman"/>
          <w:sz w:val="28"/>
          <w:szCs w:val="28"/>
        </w:rPr>
        <w:t xml:space="preserve">  </w:t>
      </w:r>
      <w:r w:rsidR="006F4B2A" w:rsidRPr="00D23799">
        <w:rPr>
          <w:rFonts w:ascii="Times New Roman" w:hAnsi="Times New Roman" w:cs="Times New Roman"/>
          <w:sz w:val="28"/>
          <w:szCs w:val="28"/>
        </w:rPr>
        <w:t xml:space="preserve">     </w:t>
      </w:r>
      <w:r w:rsidR="00073EDA" w:rsidRPr="00D23799">
        <w:rPr>
          <w:rFonts w:ascii="Times New Roman" w:hAnsi="Times New Roman" w:cs="Times New Roman"/>
          <w:sz w:val="28"/>
          <w:szCs w:val="28"/>
        </w:rPr>
        <w:t>Вышеуказанные выплаты носят стимулирующий характер</w:t>
      </w:r>
      <w:r w:rsidR="0010185B" w:rsidRPr="00D23799">
        <w:rPr>
          <w:rFonts w:ascii="Times New Roman" w:hAnsi="Times New Roman" w:cs="Times New Roman"/>
          <w:sz w:val="28"/>
          <w:szCs w:val="28"/>
        </w:rPr>
        <w:t xml:space="preserve">, </w:t>
      </w:r>
      <w:r w:rsidR="00534384" w:rsidRPr="00D23799">
        <w:rPr>
          <w:rFonts w:ascii="Times New Roman" w:hAnsi="Times New Roman" w:cs="Times New Roman"/>
          <w:sz w:val="28"/>
          <w:szCs w:val="28"/>
        </w:rPr>
        <w:t xml:space="preserve">производятся </w:t>
      </w:r>
      <w:r w:rsidR="00C95326" w:rsidRPr="00D23799">
        <w:rPr>
          <w:rFonts w:ascii="Times New Roman" w:hAnsi="Times New Roman" w:cs="Times New Roman"/>
          <w:sz w:val="28"/>
          <w:szCs w:val="28"/>
        </w:rPr>
        <w:t xml:space="preserve">из фонда оплаты труда муниципального задания, формируемого </w:t>
      </w:r>
      <w:r w:rsidR="00534384" w:rsidRPr="00D23799">
        <w:rPr>
          <w:rFonts w:ascii="Times New Roman" w:hAnsi="Times New Roman" w:cs="Times New Roman"/>
          <w:sz w:val="28"/>
          <w:szCs w:val="28"/>
        </w:rPr>
        <w:t>посредством предоставления субсиди</w:t>
      </w:r>
      <w:r w:rsidR="00C95326" w:rsidRPr="00D23799">
        <w:rPr>
          <w:rFonts w:ascii="Times New Roman" w:hAnsi="Times New Roman" w:cs="Times New Roman"/>
          <w:sz w:val="28"/>
          <w:szCs w:val="28"/>
        </w:rPr>
        <w:t>и муниципальным бюджетным учреждениям культуры сельского поселения</w:t>
      </w:r>
      <w:r w:rsidR="00534384" w:rsidRPr="00D23799">
        <w:rPr>
          <w:rFonts w:ascii="Times New Roman" w:hAnsi="Times New Roman" w:cs="Times New Roman"/>
          <w:sz w:val="28"/>
          <w:szCs w:val="28"/>
        </w:rPr>
        <w:t xml:space="preserve"> бюджетом Атаманского сельского поселения Павловского района</w:t>
      </w:r>
      <w:r w:rsidR="00885F9A" w:rsidRPr="00D23799">
        <w:rPr>
          <w:rFonts w:ascii="Times New Roman" w:hAnsi="Times New Roman" w:cs="Times New Roman"/>
          <w:sz w:val="28"/>
          <w:szCs w:val="28"/>
        </w:rPr>
        <w:t>, з</w:t>
      </w:r>
      <w:r w:rsidR="00554060" w:rsidRPr="00D23799">
        <w:rPr>
          <w:rFonts w:ascii="Times New Roman" w:hAnsi="Times New Roman" w:cs="Times New Roman"/>
          <w:sz w:val="28"/>
          <w:szCs w:val="28"/>
        </w:rPr>
        <w:t xml:space="preserve">ависят от наличия финансовых средств в бюджете Атаманского сельского поселения Павловского района на эти цели, объёма выполняемой деятельности руководителем учреждения </w:t>
      </w:r>
      <w:r w:rsidR="0010185B" w:rsidRPr="00D23799">
        <w:rPr>
          <w:rFonts w:ascii="Times New Roman" w:hAnsi="Times New Roman" w:cs="Times New Roman"/>
          <w:sz w:val="28"/>
          <w:szCs w:val="28"/>
        </w:rPr>
        <w:t>и могут выплачиваться в виде:</w:t>
      </w:r>
    </w:p>
    <w:p w14:paraId="2C354367" w14:textId="339F2CCF" w:rsidR="0010185B" w:rsidRPr="00D23799" w:rsidRDefault="0010185B" w:rsidP="006F4B2A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- стимулирующих выплат</w:t>
      </w:r>
      <w:r w:rsidR="001C13B3" w:rsidRPr="00D23799">
        <w:rPr>
          <w:rFonts w:ascii="Times New Roman" w:hAnsi="Times New Roman" w:cs="Times New Roman"/>
          <w:sz w:val="28"/>
          <w:szCs w:val="28"/>
        </w:rPr>
        <w:t>, в процентном соотношении к должностному окладу руководителя</w:t>
      </w:r>
      <w:r w:rsidRPr="00D23799">
        <w:rPr>
          <w:rFonts w:ascii="Times New Roman" w:hAnsi="Times New Roman" w:cs="Times New Roman"/>
          <w:sz w:val="28"/>
          <w:szCs w:val="28"/>
        </w:rPr>
        <w:t>;</w:t>
      </w:r>
    </w:p>
    <w:p w14:paraId="52ADFFBA" w14:textId="7C86CA67" w:rsidR="0010185B" w:rsidRPr="00D23799" w:rsidRDefault="0010185B" w:rsidP="006F4B2A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- премий</w:t>
      </w:r>
      <w:r w:rsidR="001C13B3" w:rsidRPr="00D23799">
        <w:rPr>
          <w:rFonts w:ascii="Times New Roman" w:hAnsi="Times New Roman" w:cs="Times New Roman"/>
          <w:sz w:val="28"/>
          <w:szCs w:val="28"/>
        </w:rPr>
        <w:t>, в процентном соотношении к должностному окладу руководителя</w:t>
      </w:r>
      <w:r w:rsidRPr="00D23799">
        <w:rPr>
          <w:rFonts w:ascii="Times New Roman" w:hAnsi="Times New Roman" w:cs="Times New Roman"/>
          <w:sz w:val="28"/>
          <w:szCs w:val="28"/>
        </w:rPr>
        <w:t>;</w:t>
      </w:r>
    </w:p>
    <w:p w14:paraId="64D64405" w14:textId="55595FE9" w:rsidR="004F51EF" w:rsidRPr="00D23799" w:rsidRDefault="0010185B" w:rsidP="008365A5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- повышающего коэффициента к окладу </w:t>
      </w:r>
      <w:r w:rsidR="001C13B3" w:rsidRPr="00D23799">
        <w:rPr>
          <w:rFonts w:ascii="Times New Roman" w:hAnsi="Times New Roman" w:cs="Times New Roman"/>
          <w:sz w:val="28"/>
          <w:szCs w:val="28"/>
        </w:rPr>
        <w:t xml:space="preserve">по занимаемой должности, путём умножения размера оклада, </w:t>
      </w:r>
      <w:r w:rsidR="009C0690" w:rsidRPr="00D23799">
        <w:rPr>
          <w:rFonts w:ascii="Times New Roman" w:hAnsi="Times New Roman" w:cs="Times New Roman"/>
          <w:sz w:val="28"/>
          <w:szCs w:val="28"/>
        </w:rPr>
        <w:t>согласно штатному расписанию</w:t>
      </w:r>
      <w:r w:rsidR="001C13B3" w:rsidRPr="00D23799">
        <w:rPr>
          <w:rFonts w:ascii="Times New Roman" w:hAnsi="Times New Roman" w:cs="Times New Roman"/>
          <w:sz w:val="28"/>
          <w:szCs w:val="28"/>
        </w:rPr>
        <w:t>, на размер установленного повышающего коэффициента.</w:t>
      </w:r>
    </w:p>
    <w:p w14:paraId="36509107" w14:textId="4EEBB6F0" w:rsidR="00B37B97" w:rsidRPr="00D23799" w:rsidRDefault="004D5E82" w:rsidP="00FD7777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 Объём субсидий </w:t>
      </w:r>
      <w:r w:rsidR="00340722" w:rsidRPr="00D23799"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</w:t>
      </w:r>
      <w:r w:rsidR="00ED496B" w:rsidRPr="00D23799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EE7537" w:rsidRPr="00D23799"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="002F39A9" w:rsidRPr="00D23799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="00ED496B" w:rsidRPr="00D23799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EE7537" w:rsidRPr="00D23799"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Павловского района </w:t>
      </w:r>
      <w:r w:rsidRPr="00D23799">
        <w:rPr>
          <w:rFonts w:ascii="Times New Roman" w:hAnsi="Times New Roman" w:cs="Times New Roman"/>
          <w:sz w:val="28"/>
          <w:szCs w:val="28"/>
        </w:rPr>
        <w:t>рассчитывается исходя из ежегодного уточнённого прогноза министерства экономики Краснодарского края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 по</w:t>
      </w:r>
      <w:r w:rsidR="002F39A9" w:rsidRPr="00D23799">
        <w:rPr>
          <w:rFonts w:ascii="Times New Roman" w:hAnsi="Times New Roman" w:cs="Times New Roman"/>
          <w:sz w:val="28"/>
          <w:szCs w:val="28"/>
        </w:rPr>
        <w:t xml:space="preserve"> размеру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 среднемесячно</w:t>
      </w:r>
      <w:r w:rsidR="002F39A9" w:rsidRPr="00D23799">
        <w:rPr>
          <w:rFonts w:ascii="Times New Roman" w:hAnsi="Times New Roman" w:cs="Times New Roman"/>
          <w:sz w:val="28"/>
          <w:szCs w:val="28"/>
        </w:rPr>
        <w:t>го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2F39A9" w:rsidRPr="00D23799">
        <w:rPr>
          <w:rFonts w:ascii="Times New Roman" w:hAnsi="Times New Roman" w:cs="Times New Roman"/>
          <w:sz w:val="28"/>
          <w:szCs w:val="28"/>
        </w:rPr>
        <w:t>а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EC1F33" w:rsidRPr="00D23799">
        <w:rPr>
          <w:rFonts w:ascii="Times New Roman" w:hAnsi="Times New Roman" w:cs="Times New Roman"/>
          <w:sz w:val="28"/>
          <w:szCs w:val="28"/>
        </w:rPr>
        <w:t xml:space="preserve">(заработной платы) </w:t>
      </w:r>
      <w:r w:rsidR="00E60489" w:rsidRPr="00D23799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="000536B5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7C01E4" w:rsidRPr="00D23799">
        <w:rPr>
          <w:rFonts w:ascii="Times New Roman" w:hAnsi="Times New Roman" w:cs="Times New Roman"/>
          <w:sz w:val="28"/>
          <w:szCs w:val="28"/>
        </w:rPr>
        <w:t>с учётом</w:t>
      </w:r>
      <w:r w:rsidR="00B37B97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7C01E4" w:rsidRPr="00D23799">
        <w:rPr>
          <w:rFonts w:ascii="Times New Roman" w:hAnsi="Times New Roman" w:cs="Times New Roman"/>
          <w:sz w:val="28"/>
          <w:szCs w:val="28"/>
        </w:rPr>
        <w:t xml:space="preserve">роста </w:t>
      </w:r>
      <w:r w:rsidR="000536B5" w:rsidRPr="00D23799">
        <w:rPr>
          <w:rFonts w:ascii="Times New Roman" w:hAnsi="Times New Roman" w:cs="Times New Roman"/>
          <w:sz w:val="28"/>
          <w:szCs w:val="28"/>
        </w:rPr>
        <w:t>и утверждается решением Совета поселения на соответствующий финансовый год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BA2D73" w14:textId="362B6AF5" w:rsidR="0067757F" w:rsidRPr="00D23799" w:rsidRDefault="00B37B97" w:rsidP="00FD7777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В соответствии с уточнённым прогнозом министерства экономики Краснодарского края, </w:t>
      </w:r>
      <w:r w:rsidR="006F5A42" w:rsidRPr="00D23799">
        <w:rPr>
          <w:rFonts w:ascii="Times New Roman" w:hAnsi="Times New Roman" w:cs="Times New Roman"/>
          <w:sz w:val="28"/>
          <w:szCs w:val="28"/>
        </w:rPr>
        <w:t xml:space="preserve">объёма финансовых средств в бюджете поселения на </w:t>
      </w:r>
      <w:r w:rsidR="0077345B" w:rsidRPr="00D23799">
        <w:rPr>
          <w:rFonts w:ascii="Times New Roman" w:hAnsi="Times New Roman" w:cs="Times New Roman"/>
          <w:sz w:val="28"/>
          <w:szCs w:val="28"/>
        </w:rPr>
        <w:t>ука-</w:t>
      </w:r>
    </w:p>
    <w:p w14:paraId="347B6C85" w14:textId="7DFEF2EB" w:rsidR="0067757F" w:rsidRPr="00D23799" w:rsidRDefault="0067757F" w:rsidP="0067757F">
      <w:pPr>
        <w:tabs>
          <w:tab w:val="left" w:pos="709"/>
          <w:tab w:val="left" w:pos="617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0F54F34F" w14:textId="7F682F98" w:rsidR="00984580" w:rsidRPr="00D23799" w:rsidRDefault="006F5A42" w:rsidP="00FD7777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занные цели, ежегодного 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D23799">
        <w:rPr>
          <w:rFonts w:ascii="Times New Roman" w:hAnsi="Times New Roman" w:cs="Times New Roman"/>
          <w:sz w:val="28"/>
          <w:szCs w:val="28"/>
        </w:rPr>
        <w:t>средней заработной платы списочного состава бюджетных учреждений</w:t>
      </w:r>
      <w:r w:rsidR="00F957EF" w:rsidRPr="00D23799">
        <w:rPr>
          <w:rFonts w:ascii="Times New Roman" w:hAnsi="Times New Roman" w:cs="Times New Roman"/>
          <w:sz w:val="28"/>
          <w:szCs w:val="28"/>
        </w:rPr>
        <w:t>,</w:t>
      </w:r>
      <w:r w:rsidR="00E461A7" w:rsidRPr="00D23799">
        <w:rPr>
          <w:rFonts w:ascii="Times New Roman" w:hAnsi="Times New Roman" w:cs="Times New Roman"/>
          <w:sz w:val="28"/>
          <w:szCs w:val="28"/>
        </w:rPr>
        <w:t xml:space="preserve"> предоставляемого ежемесячно в управление культуры Павловского района, </w:t>
      </w:r>
      <w:r w:rsidR="00AE4F55" w:rsidRPr="00D23799">
        <w:rPr>
          <w:rFonts w:ascii="Times New Roman" w:hAnsi="Times New Roman" w:cs="Times New Roman"/>
          <w:sz w:val="28"/>
          <w:szCs w:val="28"/>
        </w:rPr>
        <w:t>объёма выполняемой деятельности</w:t>
      </w:r>
      <w:r w:rsidR="0077345B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E461A7" w:rsidRPr="00D23799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="00AD22C3" w:rsidRPr="00D23799">
        <w:rPr>
          <w:rFonts w:ascii="Times New Roman" w:hAnsi="Times New Roman" w:cs="Times New Roman"/>
          <w:sz w:val="28"/>
          <w:szCs w:val="28"/>
        </w:rPr>
        <w:t xml:space="preserve">определяется размер </w:t>
      </w:r>
      <w:r w:rsidR="00AE4F55" w:rsidRPr="00D23799">
        <w:rPr>
          <w:rFonts w:ascii="Times New Roman" w:hAnsi="Times New Roman" w:cs="Times New Roman"/>
          <w:sz w:val="28"/>
          <w:szCs w:val="28"/>
        </w:rPr>
        <w:t xml:space="preserve">его </w:t>
      </w:r>
      <w:r w:rsidR="00AD22C3" w:rsidRPr="00D23799"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платы на текущий финансовый год. </w:t>
      </w:r>
      <w:r w:rsidR="00E60489" w:rsidRPr="00D237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8B0978" w14:textId="5F246E01" w:rsidR="00545DB8" w:rsidRPr="00D23799" w:rsidRDefault="00984580" w:rsidP="00AC3342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</w:t>
      </w:r>
      <w:r w:rsidR="00946D9A" w:rsidRPr="00D23799">
        <w:rPr>
          <w:rFonts w:ascii="Times New Roman" w:hAnsi="Times New Roman" w:cs="Times New Roman"/>
          <w:sz w:val="28"/>
          <w:szCs w:val="28"/>
        </w:rPr>
        <w:t xml:space="preserve">    </w:t>
      </w:r>
      <w:r w:rsidR="00AC3342" w:rsidRPr="00D23799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77345B" w:rsidRPr="00D23799">
        <w:rPr>
          <w:rFonts w:ascii="Times New Roman" w:hAnsi="Times New Roman" w:cs="Times New Roman"/>
          <w:sz w:val="28"/>
          <w:szCs w:val="28"/>
        </w:rPr>
        <w:t>ы</w:t>
      </w:r>
      <w:r w:rsidR="00AC3342" w:rsidRPr="00D23799">
        <w:rPr>
          <w:rFonts w:ascii="Times New Roman" w:hAnsi="Times New Roman" w:cs="Times New Roman"/>
          <w:sz w:val="28"/>
          <w:szCs w:val="28"/>
        </w:rPr>
        <w:t xml:space="preserve"> выплат </w:t>
      </w:r>
      <w:r w:rsidR="00C000DF" w:rsidRPr="00D23799">
        <w:rPr>
          <w:rFonts w:ascii="Times New Roman" w:hAnsi="Times New Roman" w:cs="Times New Roman"/>
          <w:sz w:val="28"/>
          <w:szCs w:val="28"/>
        </w:rPr>
        <w:t>с</w:t>
      </w:r>
      <w:r w:rsidR="00714111" w:rsidRPr="00D23799">
        <w:rPr>
          <w:rFonts w:ascii="Times New Roman" w:hAnsi="Times New Roman" w:cs="Times New Roman"/>
          <w:sz w:val="28"/>
          <w:szCs w:val="28"/>
        </w:rPr>
        <w:t>тимулирующ</w:t>
      </w:r>
      <w:r w:rsidR="00C000DF" w:rsidRPr="00D23799">
        <w:rPr>
          <w:rFonts w:ascii="Times New Roman" w:hAnsi="Times New Roman" w:cs="Times New Roman"/>
          <w:sz w:val="28"/>
          <w:szCs w:val="28"/>
        </w:rPr>
        <w:t>его</w:t>
      </w:r>
      <w:r w:rsidR="00714111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C000DF" w:rsidRPr="00D23799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714111" w:rsidRPr="00D23799">
        <w:rPr>
          <w:rFonts w:ascii="Times New Roman" w:hAnsi="Times New Roman" w:cs="Times New Roman"/>
          <w:sz w:val="28"/>
          <w:szCs w:val="28"/>
        </w:rPr>
        <w:t>руководителям</w:t>
      </w:r>
      <w:r w:rsidR="00C000DF" w:rsidRPr="00D23799">
        <w:rPr>
          <w:rFonts w:ascii="Times New Roman" w:hAnsi="Times New Roman" w:cs="Times New Roman"/>
          <w:sz w:val="28"/>
          <w:szCs w:val="28"/>
        </w:rPr>
        <w:t xml:space="preserve"> </w:t>
      </w:r>
      <w:r w:rsidR="0032089E" w:rsidRPr="00D23799">
        <w:rPr>
          <w:rFonts w:ascii="Times New Roman" w:hAnsi="Times New Roman" w:cs="Times New Roman"/>
          <w:sz w:val="28"/>
          <w:szCs w:val="28"/>
        </w:rPr>
        <w:t xml:space="preserve">отрасли культуры сельского поселения </w:t>
      </w:r>
      <w:r w:rsidR="00EF0C47" w:rsidRPr="00D23799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77345B" w:rsidRPr="00D23799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EF0C47" w:rsidRPr="00D23799">
        <w:rPr>
          <w:rFonts w:ascii="Times New Roman" w:hAnsi="Times New Roman" w:cs="Times New Roman"/>
          <w:sz w:val="28"/>
          <w:szCs w:val="28"/>
        </w:rPr>
        <w:t xml:space="preserve"> администрации Атаманского сельского поселения Павловского района и </w:t>
      </w:r>
      <w:r w:rsidR="00C000DF" w:rsidRPr="00D23799">
        <w:rPr>
          <w:rFonts w:ascii="Times New Roman" w:hAnsi="Times New Roman" w:cs="Times New Roman"/>
          <w:sz w:val="28"/>
          <w:szCs w:val="28"/>
        </w:rPr>
        <w:t xml:space="preserve">производятся ежемесячно </w:t>
      </w:r>
      <w:r w:rsidR="003F2C7E" w:rsidRPr="00D23799">
        <w:rPr>
          <w:rFonts w:ascii="Times New Roman" w:hAnsi="Times New Roman" w:cs="Times New Roman"/>
          <w:sz w:val="28"/>
          <w:szCs w:val="28"/>
        </w:rPr>
        <w:t xml:space="preserve">за фактическое отработанное время </w:t>
      </w:r>
      <w:r w:rsidR="00C000DF" w:rsidRPr="00D23799">
        <w:rPr>
          <w:rFonts w:ascii="Times New Roman" w:hAnsi="Times New Roman" w:cs="Times New Roman"/>
          <w:sz w:val="28"/>
          <w:szCs w:val="28"/>
        </w:rPr>
        <w:t>одновременно с выплатой заработной платы</w:t>
      </w:r>
      <w:r w:rsidR="00AC3342" w:rsidRPr="00D23799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</w:t>
      </w:r>
      <w:r w:rsidR="0061403F" w:rsidRPr="00D23799">
        <w:rPr>
          <w:rFonts w:ascii="Times New Roman" w:hAnsi="Times New Roman" w:cs="Times New Roman"/>
          <w:sz w:val="28"/>
          <w:szCs w:val="28"/>
        </w:rPr>
        <w:t xml:space="preserve"> на основании ежемесячного мониторинга </w:t>
      </w:r>
      <w:r w:rsidR="002D61E5" w:rsidRPr="00D23799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61403F" w:rsidRPr="00D23799">
        <w:rPr>
          <w:rFonts w:ascii="Times New Roman" w:hAnsi="Times New Roman" w:cs="Times New Roman"/>
          <w:sz w:val="28"/>
          <w:szCs w:val="28"/>
        </w:rPr>
        <w:t>заработной платы</w:t>
      </w:r>
      <w:r w:rsidR="00C000DF" w:rsidRPr="00D23799">
        <w:rPr>
          <w:rFonts w:ascii="Times New Roman" w:hAnsi="Times New Roman" w:cs="Times New Roman"/>
          <w:sz w:val="28"/>
          <w:szCs w:val="28"/>
        </w:rPr>
        <w:t>.</w:t>
      </w:r>
    </w:p>
    <w:p w14:paraId="4906D96B" w14:textId="550BE9DB" w:rsidR="004E37AA" w:rsidRPr="00D23799" w:rsidRDefault="00545DB8" w:rsidP="00AC3342">
      <w:pPr>
        <w:tabs>
          <w:tab w:val="left" w:pos="709"/>
          <w:tab w:val="left" w:pos="61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     Выплаты стимулирующего характера руководител</w:t>
      </w:r>
      <w:r w:rsidR="00082492" w:rsidRPr="00D23799">
        <w:rPr>
          <w:rFonts w:ascii="Times New Roman" w:hAnsi="Times New Roman" w:cs="Times New Roman"/>
          <w:sz w:val="28"/>
          <w:szCs w:val="28"/>
        </w:rPr>
        <w:t>ям</w:t>
      </w:r>
      <w:r w:rsidRPr="00D23799">
        <w:rPr>
          <w:rFonts w:ascii="Times New Roman" w:hAnsi="Times New Roman" w:cs="Times New Roman"/>
          <w:sz w:val="28"/>
          <w:szCs w:val="28"/>
        </w:rPr>
        <w:t xml:space="preserve"> отрасли культуры не выплачиваются при установлении руководителю муниципального бюджетного учреждения базового должностного оклада в размере равном или превышающем годовой уровень среднемесячной заработной платы. </w:t>
      </w:r>
      <w:r w:rsidR="004E37AA" w:rsidRPr="00D237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BEFCA" w14:textId="416A4E35" w:rsidR="00475140" w:rsidRPr="00D23799" w:rsidRDefault="002576B8" w:rsidP="006C1C5D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 xml:space="preserve">     </w:t>
      </w:r>
      <w:r w:rsidR="006C1C5D" w:rsidRPr="00D2379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4A967D3" w14:textId="77777777" w:rsidR="006B00A8" w:rsidRPr="00D23799" w:rsidRDefault="006B00A8" w:rsidP="006B00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4B751B" w14:textId="38DF96CF" w:rsidR="008553E1" w:rsidRPr="00D23799" w:rsidRDefault="002A6DFB" w:rsidP="006B00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>Ведущий с</w:t>
      </w:r>
      <w:r w:rsidR="008E4FE0" w:rsidRPr="00D23799">
        <w:rPr>
          <w:rFonts w:ascii="Times New Roman" w:hAnsi="Times New Roman" w:cs="Times New Roman"/>
          <w:sz w:val="28"/>
          <w:szCs w:val="28"/>
        </w:rPr>
        <w:t>пециалист администрации</w:t>
      </w:r>
    </w:p>
    <w:p w14:paraId="7E4886A3" w14:textId="38AA6758" w:rsidR="008E4FE0" w:rsidRPr="00D23799" w:rsidRDefault="008553E1" w:rsidP="008553E1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>Атаманского</w:t>
      </w:r>
      <w:r w:rsidR="008E4FE0" w:rsidRPr="00D23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33FBFF83" w14:textId="77777777" w:rsidR="00D23799" w:rsidRPr="00D23799" w:rsidRDefault="008E4FE0" w:rsidP="008E4FE0">
      <w:pPr>
        <w:pStyle w:val="a4"/>
        <w:tabs>
          <w:tab w:val="left" w:pos="80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8553E1" w:rsidRPr="00D23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3F62077D" w14:textId="61A5E2D5" w:rsidR="008E4FE0" w:rsidRPr="008E4FE0" w:rsidRDefault="008553E1" w:rsidP="008E4FE0">
      <w:pPr>
        <w:pStyle w:val="a4"/>
        <w:tabs>
          <w:tab w:val="left" w:pos="80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3799">
        <w:rPr>
          <w:rFonts w:ascii="Times New Roman" w:hAnsi="Times New Roman" w:cs="Times New Roman"/>
          <w:sz w:val="28"/>
          <w:szCs w:val="28"/>
        </w:rPr>
        <w:t>С.М. Анциферова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FE0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sectPr w:rsidR="008E4FE0" w:rsidRPr="008E4FE0" w:rsidSect="003E08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23E0"/>
    <w:multiLevelType w:val="hybridMultilevel"/>
    <w:tmpl w:val="2F5096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0B"/>
    <w:rsid w:val="0000206D"/>
    <w:rsid w:val="00030A47"/>
    <w:rsid w:val="000464C4"/>
    <w:rsid w:val="000536B5"/>
    <w:rsid w:val="00070894"/>
    <w:rsid w:val="00073EDA"/>
    <w:rsid w:val="00082492"/>
    <w:rsid w:val="00087DE5"/>
    <w:rsid w:val="000A4D7C"/>
    <w:rsid w:val="001015C9"/>
    <w:rsid w:val="0010185B"/>
    <w:rsid w:val="00102FF2"/>
    <w:rsid w:val="0011307A"/>
    <w:rsid w:val="00181536"/>
    <w:rsid w:val="00195027"/>
    <w:rsid w:val="001B465F"/>
    <w:rsid w:val="001B5448"/>
    <w:rsid w:val="001C13B3"/>
    <w:rsid w:val="001C6E5E"/>
    <w:rsid w:val="0020647D"/>
    <w:rsid w:val="002124D4"/>
    <w:rsid w:val="00226C8A"/>
    <w:rsid w:val="002576B8"/>
    <w:rsid w:val="00264CFC"/>
    <w:rsid w:val="002A45C8"/>
    <w:rsid w:val="002A6DFB"/>
    <w:rsid w:val="002D315B"/>
    <w:rsid w:val="002D61E5"/>
    <w:rsid w:val="002E582F"/>
    <w:rsid w:val="002F39A9"/>
    <w:rsid w:val="002F69F4"/>
    <w:rsid w:val="0032089E"/>
    <w:rsid w:val="00340722"/>
    <w:rsid w:val="00342D7A"/>
    <w:rsid w:val="00371977"/>
    <w:rsid w:val="003E088F"/>
    <w:rsid w:val="003F2C7E"/>
    <w:rsid w:val="00401531"/>
    <w:rsid w:val="00414CED"/>
    <w:rsid w:val="00421AEE"/>
    <w:rsid w:val="00475140"/>
    <w:rsid w:val="00483BD7"/>
    <w:rsid w:val="004C6D3B"/>
    <w:rsid w:val="004D5E82"/>
    <w:rsid w:val="004E0F00"/>
    <w:rsid w:val="004E37AA"/>
    <w:rsid w:val="004F51EF"/>
    <w:rsid w:val="005064E5"/>
    <w:rsid w:val="005322A2"/>
    <w:rsid w:val="00534384"/>
    <w:rsid w:val="00541384"/>
    <w:rsid w:val="00545DB8"/>
    <w:rsid w:val="00554060"/>
    <w:rsid w:val="00567BCF"/>
    <w:rsid w:val="00583BA3"/>
    <w:rsid w:val="005B304D"/>
    <w:rsid w:val="005D41CA"/>
    <w:rsid w:val="005D5105"/>
    <w:rsid w:val="005F117D"/>
    <w:rsid w:val="006132FA"/>
    <w:rsid w:val="0061403F"/>
    <w:rsid w:val="0063622B"/>
    <w:rsid w:val="0067757F"/>
    <w:rsid w:val="006869C0"/>
    <w:rsid w:val="00690A1B"/>
    <w:rsid w:val="0069256C"/>
    <w:rsid w:val="00696DE3"/>
    <w:rsid w:val="006A66C3"/>
    <w:rsid w:val="006A7D86"/>
    <w:rsid w:val="006B00A8"/>
    <w:rsid w:val="006B2447"/>
    <w:rsid w:val="006C1C5D"/>
    <w:rsid w:val="006F4B2A"/>
    <w:rsid w:val="006F5A42"/>
    <w:rsid w:val="00714111"/>
    <w:rsid w:val="007170EE"/>
    <w:rsid w:val="00743F44"/>
    <w:rsid w:val="0076764F"/>
    <w:rsid w:val="00772890"/>
    <w:rsid w:val="0077345B"/>
    <w:rsid w:val="007A764D"/>
    <w:rsid w:val="007C01E4"/>
    <w:rsid w:val="007D76BC"/>
    <w:rsid w:val="007E2997"/>
    <w:rsid w:val="00810F51"/>
    <w:rsid w:val="008170A9"/>
    <w:rsid w:val="008365A5"/>
    <w:rsid w:val="00850B6A"/>
    <w:rsid w:val="0085430B"/>
    <w:rsid w:val="008553E1"/>
    <w:rsid w:val="00885F9A"/>
    <w:rsid w:val="00896AA2"/>
    <w:rsid w:val="008C1CB2"/>
    <w:rsid w:val="008E4FE0"/>
    <w:rsid w:val="008F0212"/>
    <w:rsid w:val="0090336A"/>
    <w:rsid w:val="009177E9"/>
    <w:rsid w:val="00946D9A"/>
    <w:rsid w:val="00957D9E"/>
    <w:rsid w:val="00975DBF"/>
    <w:rsid w:val="00984580"/>
    <w:rsid w:val="009C0690"/>
    <w:rsid w:val="009C4E13"/>
    <w:rsid w:val="00A52A4D"/>
    <w:rsid w:val="00A82905"/>
    <w:rsid w:val="00AB280C"/>
    <w:rsid w:val="00AC3342"/>
    <w:rsid w:val="00AD1CAE"/>
    <w:rsid w:val="00AD22C3"/>
    <w:rsid w:val="00AE4F55"/>
    <w:rsid w:val="00AE6D24"/>
    <w:rsid w:val="00AF000B"/>
    <w:rsid w:val="00AF4295"/>
    <w:rsid w:val="00B05AD8"/>
    <w:rsid w:val="00B37B97"/>
    <w:rsid w:val="00B6742D"/>
    <w:rsid w:val="00B8769F"/>
    <w:rsid w:val="00B87970"/>
    <w:rsid w:val="00B92ED0"/>
    <w:rsid w:val="00BC3990"/>
    <w:rsid w:val="00BC448D"/>
    <w:rsid w:val="00BE4C2F"/>
    <w:rsid w:val="00C000DF"/>
    <w:rsid w:val="00C27FE2"/>
    <w:rsid w:val="00C32679"/>
    <w:rsid w:val="00C37BAF"/>
    <w:rsid w:val="00C95326"/>
    <w:rsid w:val="00CD67B8"/>
    <w:rsid w:val="00CE5208"/>
    <w:rsid w:val="00CE5A60"/>
    <w:rsid w:val="00CF2F9F"/>
    <w:rsid w:val="00CF70D9"/>
    <w:rsid w:val="00CF7B43"/>
    <w:rsid w:val="00D0277F"/>
    <w:rsid w:val="00D23799"/>
    <w:rsid w:val="00D353EA"/>
    <w:rsid w:val="00D805E2"/>
    <w:rsid w:val="00DB1C24"/>
    <w:rsid w:val="00DB4355"/>
    <w:rsid w:val="00DD3146"/>
    <w:rsid w:val="00DE0BE6"/>
    <w:rsid w:val="00E03FAC"/>
    <w:rsid w:val="00E15EAD"/>
    <w:rsid w:val="00E236BF"/>
    <w:rsid w:val="00E461A7"/>
    <w:rsid w:val="00E60489"/>
    <w:rsid w:val="00E721B1"/>
    <w:rsid w:val="00EA6109"/>
    <w:rsid w:val="00EC1F33"/>
    <w:rsid w:val="00EC25BE"/>
    <w:rsid w:val="00ED496B"/>
    <w:rsid w:val="00EE7537"/>
    <w:rsid w:val="00EF0C47"/>
    <w:rsid w:val="00F03BD2"/>
    <w:rsid w:val="00F1428A"/>
    <w:rsid w:val="00F23C23"/>
    <w:rsid w:val="00F338F5"/>
    <w:rsid w:val="00F4372B"/>
    <w:rsid w:val="00F726F5"/>
    <w:rsid w:val="00F73A83"/>
    <w:rsid w:val="00F957EF"/>
    <w:rsid w:val="00FA4E47"/>
    <w:rsid w:val="00FB3CB2"/>
    <w:rsid w:val="00FC012B"/>
    <w:rsid w:val="00FD7777"/>
    <w:rsid w:val="00F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EBD6"/>
  <w15:docId w15:val="{07C722D1-BE19-469D-A6FF-FDF97FAA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0B"/>
    <w:pPr>
      <w:ind w:left="720"/>
      <w:contextualSpacing/>
    </w:pPr>
  </w:style>
  <w:style w:type="paragraph" w:styleId="a4">
    <w:name w:val="No Spacing"/>
    <w:uiPriority w:val="1"/>
    <w:qFormat/>
    <w:rsid w:val="008E4FE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7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Метод.Кабинед</dc:creator>
  <cp:lastModifiedBy>Павловского района Администрация Атаманского СП</cp:lastModifiedBy>
  <cp:revision>150</cp:revision>
  <cp:lastPrinted>2021-05-31T06:26:00Z</cp:lastPrinted>
  <dcterms:created xsi:type="dcterms:W3CDTF">2014-07-18T06:32:00Z</dcterms:created>
  <dcterms:modified xsi:type="dcterms:W3CDTF">2021-09-08T11:05:00Z</dcterms:modified>
</cp:coreProperties>
</file>