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FB" w:rsidRDefault="001D730D" w:rsidP="001D730D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E537F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1D730D" w:rsidRDefault="001D730D" w:rsidP="001D730D">
      <w:pPr>
        <w:ind w:right="-82"/>
        <w:jc w:val="center"/>
        <w:rPr>
          <w:sz w:val="28"/>
          <w:szCs w:val="28"/>
        </w:rPr>
      </w:pPr>
    </w:p>
    <w:p w:rsidR="001D730D" w:rsidRDefault="001D730D" w:rsidP="001D730D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УТВЕРЖДЕНА</w:t>
      </w:r>
    </w:p>
    <w:p w:rsidR="00E537FB" w:rsidRDefault="001D730D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E537FB">
        <w:rPr>
          <w:sz w:val="28"/>
          <w:szCs w:val="28"/>
        </w:rPr>
        <w:t xml:space="preserve"> администрации</w:t>
      </w:r>
    </w:p>
    <w:p w:rsidR="00E537FB" w:rsidRDefault="00E537FB" w:rsidP="00E363BD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Атаманского сельского</w:t>
      </w:r>
      <w:r w:rsidR="00E36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BD3F98">
        <w:rPr>
          <w:sz w:val="28"/>
          <w:szCs w:val="28"/>
        </w:rPr>
        <w:t xml:space="preserve">   </w:t>
      </w:r>
      <w:r>
        <w:rPr>
          <w:sz w:val="28"/>
          <w:szCs w:val="28"/>
        </w:rPr>
        <w:t>Павловского района</w:t>
      </w:r>
    </w:p>
    <w:p w:rsidR="00921FE2" w:rsidRDefault="00E23B4B" w:rsidP="00EE084D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от 28.12.2017г. № 190</w:t>
      </w:r>
    </w:p>
    <w:p w:rsidR="00EE084D" w:rsidRDefault="00EE084D" w:rsidP="00EE084D">
      <w:pPr>
        <w:ind w:left="5387"/>
        <w:jc w:val="center"/>
        <w:rPr>
          <w:sz w:val="28"/>
          <w:szCs w:val="28"/>
        </w:rPr>
      </w:pPr>
    </w:p>
    <w:p w:rsidR="00EE084D" w:rsidRPr="00752647" w:rsidRDefault="00EE084D" w:rsidP="00EE084D">
      <w:pPr>
        <w:ind w:left="5387"/>
        <w:jc w:val="center"/>
        <w:rPr>
          <w:b/>
          <w:sz w:val="28"/>
          <w:szCs w:val="28"/>
        </w:rPr>
      </w:pPr>
    </w:p>
    <w:p w:rsidR="00921FE2" w:rsidRPr="00752647" w:rsidRDefault="00EE084D" w:rsidP="00921FE2">
      <w:pPr>
        <w:jc w:val="center"/>
        <w:rPr>
          <w:rFonts w:cs="Arial"/>
          <w:b/>
          <w:sz w:val="28"/>
          <w:szCs w:val="28"/>
        </w:rPr>
      </w:pPr>
      <w:r w:rsidRPr="00752647">
        <w:rPr>
          <w:rFonts w:cs="Arial"/>
          <w:b/>
          <w:bCs/>
          <w:sz w:val="28"/>
          <w:szCs w:val="28"/>
        </w:rPr>
        <w:t>Ведомственная целевая программа</w:t>
      </w:r>
    </w:p>
    <w:p w:rsidR="008860C1" w:rsidRDefault="00752647" w:rsidP="00752647">
      <w:pPr>
        <w:jc w:val="center"/>
        <w:rPr>
          <w:b/>
          <w:sz w:val="28"/>
          <w:szCs w:val="28"/>
        </w:rPr>
      </w:pPr>
      <w:r w:rsidRPr="00752647">
        <w:rPr>
          <w:b/>
          <w:sz w:val="28"/>
          <w:szCs w:val="28"/>
        </w:rPr>
        <w:t xml:space="preserve">«Повышение безопасности дорожного движения </w:t>
      </w:r>
    </w:p>
    <w:p w:rsidR="00752647" w:rsidRPr="00752647" w:rsidRDefault="00752647" w:rsidP="00752647">
      <w:pPr>
        <w:jc w:val="center"/>
        <w:rPr>
          <w:b/>
          <w:sz w:val="28"/>
          <w:szCs w:val="28"/>
        </w:rPr>
      </w:pPr>
      <w:r w:rsidRPr="00752647">
        <w:rPr>
          <w:b/>
          <w:sz w:val="28"/>
          <w:szCs w:val="28"/>
        </w:rPr>
        <w:t xml:space="preserve">в Атаманском сельском поселении Павловского района </w:t>
      </w:r>
    </w:p>
    <w:p w:rsidR="00752647" w:rsidRPr="00752647" w:rsidRDefault="00752647" w:rsidP="00752647">
      <w:pPr>
        <w:jc w:val="center"/>
        <w:rPr>
          <w:b/>
          <w:sz w:val="28"/>
          <w:szCs w:val="28"/>
        </w:rPr>
      </w:pPr>
      <w:r w:rsidRPr="00752647">
        <w:rPr>
          <w:b/>
          <w:sz w:val="28"/>
          <w:szCs w:val="28"/>
        </w:rPr>
        <w:t xml:space="preserve">на 2016 – 2020 годы»  </w:t>
      </w:r>
    </w:p>
    <w:p w:rsidR="002B0F96" w:rsidRDefault="002B0F96" w:rsidP="002B0F96">
      <w:pPr>
        <w:rPr>
          <w:rFonts w:cs="Arial"/>
          <w:sz w:val="28"/>
          <w:szCs w:val="28"/>
        </w:rPr>
      </w:pPr>
    </w:p>
    <w:p w:rsidR="00921FE2" w:rsidRDefault="00921FE2" w:rsidP="00921FE2">
      <w:pPr>
        <w:jc w:val="center"/>
        <w:rPr>
          <w:rFonts w:cs="Arial"/>
          <w:bCs/>
          <w:sz w:val="28"/>
          <w:szCs w:val="28"/>
        </w:rPr>
      </w:pPr>
      <w:r w:rsidRPr="00534057">
        <w:rPr>
          <w:rFonts w:cs="Arial"/>
          <w:b/>
          <w:bCs/>
          <w:sz w:val="28"/>
          <w:szCs w:val="28"/>
        </w:rPr>
        <w:t xml:space="preserve"> </w:t>
      </w:r>
      <w:r w:rsidR="002B0F96">
        <w:rPr>
          <w:rFonts w:cs="Arial"/>
          <w:bCs/>
          <w:sz w:val="28"/>
          <w:szCs w:val="28"/>
        </w:rPr>
        <w:t>1. </w:t>
      </w:r>
      <w:r w:rsidRPr="00577D7F">
        <w:rPr>
          <w:rFonts w:cs="Arial"/>
          <w:bCs/>
          <w:sz w:val="28"/>
          <w:szCs w:val="28"/>
        </w:rPr>
        <w:t>Паспорт программы</w:t>
      </w:r>
    </w:p>
    <w:p w:rsidR="00921FE2" w:rsidRPr="00577D7F" w:rsidRDefault="00921FE2" w:rsidP="00921FE2">
      <w:pPr>
        <w:jc w:val="center"/>
        <w:rPr>
          <w:rFonts w:cs="Arial"/>
          <w:sz w:val="28"/>
          <w:szCs w:val="28"/>
        </w:rPr>
      </w:pPr>
    </w:p>
    <w:tbl>
      <w:tblPr>
        <w:tblW w:w="952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6804"/>
      </w:tblGrid>
      <w:tr w:rsidR="00921FE2" w:rsidRPr="00534057" w:rsidTr="002B0F96">
        <w:trPr>
          <w:tblCellSpacing w:w="0" w:type="dxa"/>
        </w:trPr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1FE2" w:rsidRPr="00534057" w:rsidRDefault="00921FE2" w:rsidP="009A2C50">
            <w:pPr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Ведомственная ц</w:t>
            </w:r>
            <w:r w:rsidRPr="00534057">
              <w:rPr>
                <w:rFonts w:cs="Arial"/>
                <w:sz w:val="28"/>
                <w:szCs w:val="28"/>
              </w:rPr>
              <w:t>елевая программа «</w:t>
            </w:r>
            <w:r w:rsidR="002B0F96">
              <w:rPr>
                <w:rFonts w:cs="Arial"/>
                <w:sz w:val="28"/>
                <w:szCs w:val="28"/>
              </w:rPr>
              <w:t xml:space="preserve">Повышение безопасности дорожного движения </w:t>
            </w:r>
            <w:r>
              <w:rPr>
                <w:rFonts w:cs="Arial"/>
                <w:sz w:val="28"/>
                <w:szCs w:val="28"/>
              </w:rPr>
              <w:t xml:space="preserve">в </w:t>
            </w:r>
            <w:r w:rsidRPr="00534057">
              <w:rPr>
                <w:rFonts w:cs="Arial"/>
                <w:sz w:val="28"/>
                <w:szCs w:val="28"/>
              </w:rPr>
              <w:t> </w:t>
            </w:r>
            <w:r>
              <w:rPr>
                <w:rFonts w:cs="Arial"/>
                <w:sz w:val="28"/>
                <w:szCs w:val="28"/>
              </w:rPr>
              <w:t xml:space="preserve">Атаманском сельском поселении Павловского района </w:t>
            </w:r>
            <w:r w:rsidRPr="00534057">
              <w:rPr>
                <w:rFonts w:cs="Arial"/>
                <w:sz w:val="28"/>
                <w:szCs w:val="28"/>
              </w:rPr>
              <w:t>на 2015 – 2020 годы»</w:t>
            </w:r>
            <w:r w:rsidR="002B0F96">
              <w:rPr>
                <w:rFonts w:cs="Arial"/>
                <w:sz w:val="28"/>
                <w:szCs w:val="28"/>
              </w:rPr>
              <w:t xml:space="preserve"> </w:t>
            </w:r>
            <w:r w:rsidRPr="00534057">
              <w:rPr>
                <w:rFonts w:cs="Arial"/>
                <w:sz w:val="28"/>
                <w:szCs w:val="28"/>
              </w:rPr>
              <w:t>(далее Программа)</w:t>
            </w:r>
          </w:p>
        </w:tc>
      </w:tr>
      <w:tr w:rsidR="00921FE2" w:rsidRPr="00534057" w:rsidTr="002B0F96">
        <w:trPr>
          <w:tblCellSpacing w:w="0" w:type="dxa"/>
        </w:trPr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0F96" w:rsidRDefault="002B0F96" w:rsidP="009A2C50">
            <w:pPr>
              <w:rPr>
                <w:rFonts w:cs="Arial"/>
                <w:sz w:val="28"/>
                <w:szCs w:val="28"/>
              </w:rPr>
            </w:pPr>
          </w:p>
          <w:p w:rsidR="00921FE2" w:rsidRDefault="00921FE2" w:rsidP="009A2C50">
            <w:pPr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Заказчик и ответственный исполнитель Программы</w:t>
            </w:r>
          </w:p>
          <w:p w:rsidR="002B0F96" w:rsidRPr="00534057" w:rsidRDefault="002B0F96" w:rsidP="009A2C50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 xml:space="preserve">Администрация </w:t>
            </w:r>
            <w:r>
              <w:rPr>
                <w:rFonts w:cs="Arial"/>
                <w:sz w:val="28"/>
                <w:szCs w:val="28"/>
              </w:rPr>
              <w:t>Атаманского сельского поселения Павловского района</w:t>
            </w:r>
          </w:p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 </w:t>
            </w:r>
          </w:p>
        </w:tc>
      </w:tr>
      <w:tr w:rsidR="00921FE2" w:rsidRPr="00534057" w:rsidTr="002B0F96">
        <w:trPr>
          <w:tblCellSpacing w:w="0" w:type="dxa"/>
        </w:trPr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1FE2" w:rsidRPr="00534057" w:rsidRDefault="00921FE2" w:rsidP="009A2C50">
            <w:pPr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Основание  для разработки Программы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- Федеральный закон от 10.12.1995 г. №196 –ФЗ «О безопасности дорожного движения»;</w:t>
            </w:r>
          </w:p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 </w:t>
            </w:r>
            <w:r w:rsidRPr="00534057">
              <w:rPr>
                <w:rFonts w:cs="Arial"/>
                <w:sz w:val="28"/>
                <w:szCs w:val="28"/>
              </w:rPr>
              <w:t>Федеральный закон от 06.10.2003 г. №131 – ФЗ «Об общих принципах организации местного самоуправления в Российской Федерации»</w:t>
            </w:r>
          </w:p>
        </w:tc>
      </w:tr>
      <w:tr w:rsidR="00921FE2" w:rsidRPr="00534057" w:rsidTr="002B0F96">
        <w:trPr>
          <w:tblCellSpacing w:w="0" w:type="dxa"/>
        </w:trPr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1FE2" w:rsidRPr="00534057" w:rsidRDefault="00921FE2" w:rsidP="009A2C50">
            <w:pPr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Цель Программы</w:t>
            </w:r>
          </w:p>
          <w:p w:rsidR="00921FE2" w:rsidRPr="00534057" w:rsidRDefault="00921FE2" w:rsidP="009A2C50">
            <w:pPr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- сокращение количества дорожно-транспортных происшествий с участием пешеходов на дорогах сельского поселения;</w:t>
            </w:r>
          </w:p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- обеспечение охраны жизни и здоровья граждан и их законных прав на безопасные условия движения на дорогах, предупреждение опасного поведения на дорогах;</w:t>
            </w:r>
          </w:p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- совершенствование организации транспортного и пешеходного движения в поселении;</w:t>
            </w:r>
          </w:p>
        </w:tc>
      </w:tr>
      <w:tr w:rsidR="00921FE2" w:rsidRPr="00534057" w:rsidTr="002B0F96">
        <w:trPr>
          <w:tblCellSpacing w:w="0" w:type="dxa"/>
        </w:trPr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0F96" w:rsidRDefault="002B0F96" w:rsidP="009A2C50">
            <w:pPr>
              <w:rPr>
                <w:rFonts w:cs="Arial"/>
                <w:sz w:val="28"/>
                <w:szCs w:val="28"/>
              </w:rPr>
            </w:pPr>
          </w:p>
          <w:p w:rsidR="00921FE2" w:rsidRDefault="00921FE2" w:rsidP="009A2C50">
            <w:pPr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Сроки реализации Программы</w:t>
            </w:r>
          </w:p>
          <w:p w:rsidR="002B0F96" w:rsidRDefault="002B0F96" w:rsidP="009A2C50">
            <w:pPr>
              <w:rPr>
                <w:rFonts w:cs="Arial"/>
                <w:sz w:val="28"/>
                <w:szCs w:val="28"/>
              </w:rPr>
            </w:pPr>
          </w:p>
          <w:p w:rsidR="00FA6EDD" w:rsidRPr="00534057" w:rsidRDefault="00FA6EDD" w:rsidP="009A2C50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2016 -2020 годы</w:t>
            </w:r>
          </w:p>
        </w:tc>
      </w:tr>
      <w:tr w:rsidR="00FA6EDD" w:rsidRPr="00534057" w:rsidTr="00DD7B01">
        <w:trPr>
          <w:tblCellSpacing w:w="0" w:type="dxa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EDD" w:rsidRPr="00534057" w:rsidRDefault="00FA6EDD" w:rsidP="00DD7B01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EDD" w:rsidRPr="00534057" w:rsidRDefault="00191E87" w:rsidP="00DD7B01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   </w:t>
            </w:r>
            <w:r w:rsidR="00DD7B01">
              <w:rPr>
                <w:rFonts w:cs="Arial"/>
                <w:sz w:val="28"/>
                <w:szCs w:val="28"/>
              </w:rPr>
              <w:t>2</w:t>
            </w:r>
          </w:p>
        </w:tc>
      </w:tr>
      <w:tr w:rsidR="00DD7B01" w:rsidRPr="00534057" w:rsidTr="002B0F96">
        <w:trPr>
          <w:tblCellSpacing w:w="0" w:type="dxa"/>
        </w:trPr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7B01" w:rsidRPr="00534057" w:rsidRDefault="00DD7B01" w:rsidP="009A2C50">
            <w:pPr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7B01" w:rsidRDefault="00DD7B01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 xml:space="preserve">Источник финансирования Программы – </w:t>
            </w:r>
          </w:p>
          <w:p w:rsidR="00DD7B01" w:rsidRDefault="00DD7B01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 xml:space="preserve">бюджет </w:t>
            </w:r>
            <w:r>
              <w:rPr>
                <w:rFonts w:cs="Arial"/>
                <w:sz w:val="28"/>
                <w:szCs w:val="28"/>
              </w:rPr>
              <w:t xml:space="preserve">Атаманского сельского поселения. </w:t>
            </w:r>
          </w:p>
          <w:p w:rsidR="00AE09C9" w:rsidRDefault="00DD7B01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Общий объем финансирова</w:t>
            </w:r>
            <w:r>
              <w:rPr>
                <w:rFonts w:cs="Arial"/>
                <w:sz w:val="28"/>
                <w:szCs w:val="28"/>
              </w:rPr>
              <w:t xml:space="preserve">ния </w:t>
            </w:r>
          </w:p>
          <w:p w:rsidR="00AE09C9" w:rsidRPr="00042EFA" w:rsidRDefault="00DD7B01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042EFA">
              <w:rPr>
                <w:rFonts w:cs="Arial"/>
                <w:sz w:val="28"/>
                <w:szCs w:val="28"/>
              </w:rPr>
              <w:t xml:space="preserve">программы составляет – </w:t>
            </w:r>
            <w:r w:rsidR="00DF2C3A">
              <w:rPr>
                <w:rFonts w:cs="Arial"/>
                <w:sz w:val="28"/>
                <w:szCs w:val="28"/>
              </w:rPr>
              <w:t>797</w:t>
            </w:r>
            <w:r w:rsidR="00AE09C9" w:rsidRPr="00042EFA">
              <w:rPr>
                <w:rFonts w:cs="Arial"/>
                <w:sz w:val="28"/>
                <w:szCs w:val="28"/>
              </w:rPr>
              <w:t>,4 тыс. руб., из них:</w:t>
            </w:r>
          </w:p>
          <w:p w:rsidR="00DD7B01" w:rsidRPr="00042EFA" w:rsidRDefault="00885603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042EFA">
              <w:rPr>
                <w:rFonts w:cs="Arial"/>
                <w:sz w:val="28"/>
                <w:szCs w:val="28"/>
              </w:rPr>
              <w:t>2016 год – 297,4</w:t>
            </w:r>
            <w:r w:rsidR="00292BC5" w:rsidRPr="00042EFA">
              <w:rPr>
                <w:rFonts w:cs="Arial"/>
                <w:sz w:val="28"/>
                <w:szCs w:val="28"/>
              </w:rPr>
              <w:t xml:space="preserve"> </w:t>
            </w:r>
            <w:r w:rsidR="00DD7B01" w:rsidRPr="00042EFA">
              <w:rPr>
                <w:rFonts w:cs="Arial"/>
                <w:sz w:val="28"/>
                <w:szCs w:val="28"/>
              </w:rPr>
              <w:t>тыс. руб.</w:t>
            </w:r>
          </w:p>
          <w:p w:rsidR="00292BC5" w:rsidRPr="00042EFA" w:rsidRDefault="00292BC5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042EFA">
              <w:rPr>
                <w:rFonts w:cs="Arial"/>
                <w:sz w:val="28"/>
                <w:szCs w:val="28"/>
              </w:rPr>
              <w:t>2017 год – 150,0 тыс. руб.</w:t>
            </w:r>
          </w:p>
          <w:p w:rsidR="00AE09C9" w:rsidRPr="00042EFA" w:rsidRDefault="00AE09C9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042EFA">
              <w:rPr>
                <w:rFonts w:cs="Arial"/>
                <w:sz w:val="28"/>
                <w:szCs w:val="28"/>
              </w:rPr>
              <w:t>2018 год – 1</w:t>
            </w:r>
            <w:r w:rsidR="00252E50">
              <w:rPr>
                <w:rFonts w:cs="Arial"/>
                <w:sz w:val="28"/>
                <w:szCs w:val="28"/>
              </w:rPr>
              <w:t>50</w:t>
            </w:r>
            <w:r w:rsidRPr="00042EFA">
              <w:rPr>
                <w:rFonts w:cs="Arial"/>
                <w:sz w:val="28"/>
                <w:szCs w:val="28"/>
              </w:rPr>
              <w:t>,0 тыс. руб.</w:t>
            </w:r>
          </w:p>
          <w:p w:rsidR="00AE09C9" w:rsidRPr="00042EFA" w:rsidRDefault="00AE09C9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042EFA">
              <w:rPr>
                <w:rFonts w:cs="Arial"/>
                <w:sz w:val="28"/>
                <w:szCs w:val="28"/>
              </w:rPr>
              <w:t>2019 год – 95,0 тыс. руб.</w:t>
            </w:r>
          </w:p>
          <w:p w:rsidR="00AE09C9" w:rsidRPr="00042EFA" w:rsidRDefault="00AE09C9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042EFA">
              <w:rPr>
                <w:rFonts w:cs="Arial"/>
                <w:sz w:val="28"/>
                <w:szCs w:val="28"/>
              </w:rPr>
              <w:t>2020 год – 105,0 тыс. руб.</w:t>
            </w:r>
          </w:p>
          <w:p w:rsidR="00DD7B01" w:rsidRPr="00534057" w:rsidRDefault="00DD7B01" w:rsidP="00B150EC">
            <w:pPr>
              <w:ind w:left="-2582"/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Общий объём финансирования мероприятий Программы является ориентировочным, предполагающим последующую корректировку в соответствии с изменением цен на изделия, материалы и услуги.</w:t>
            </w:r>
          </w:p>
        </w:tc>
      </w:tr>
      <w:tr w:rsidR="00921FE2" w:rsidRPr="00534057" w:rsidTr="002B0F96">
        <w:trPr>
          <w:tblCellSpacing w:w="0" w:type="dxa"/>
        </w:trPr>
        <w:tc>
          <w:tcPr>
            <w:tcW w:w="2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0F96" w:rsidRDefault="002B0F96" w:rsidP="009A2C50">
            <w:pPr>
              <w:rPr>
                <w:rFonts w:cs="Arial"/>
                <w:sz w:val="28"/>
                <w:szCs w:val="28"/>
              </w:rPr>
            </w:pPr>
          </w:p>
          <w:p w:rsidR="00921FE2" w:rsidRDefault="00921FE2" w:rsidP="009A2C50">
            <w:pPr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Основные ожидаемые результаты реализации Программы</w:t>
            </w:r>
          </w:p>
          <w:p w:rsidR="002B0F96" w:rsidRPr="00534057" w:rsidRDefault="002B0F96" w:rsidP="009A2C50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1FE2" w:rsidRPr="00534057" w:rsidRDefault="00921FE2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534057">
              <w:rPr>
                <w:rFonts w:cs="Arial"/>
                <w:sz w:val="28"/>
                <w:szCs w:val="28"/>
              </w:rPr>
              <w:t>Эффективная организация безопасности пешеходного и дорожного движения, обеспечивающая снижение числа дорожно-транспортных происшествий и тяжести их последствий.</w:t>
            </w:r>
          </w:p>
        </w:tc>
      </w:tr>
    </w:tbl>
    <w:p w:rsidR="00921FE2" w:rsidRDefault="00921FE2" w:rsidP="00921FE2">
      <w:pPr>
        <w:jc w:val="center"/>
        <w:rPr>
          <w:rFonts w:cs="Arial"/>
          <w:bCs/>
          <w:sz w:val="28"/>
          <w:szCs w:val="28"/>
        </w:rPr>
      </w:pPr>
    </w:p>
    <w:p w:rsidR="00921FE2" w:rsidRDefault="00921FE2" w:rsidP="00921FE2">
      <w:pPr>
        <w:jc w:val="center"/>
        <w:rPr>
          <w:rFonts w:cs="Arial"/>
          <w:bCs/>
          <w:sz w:val="28"/>
          <w:szCs w:val="28"/>
        </w:rPr>
      </w:pPr>
    </w:p>
    <w:p w:rsidR="00921FE2" w:rsidRDefault="00921FE2" w:rsidP="00921FE2">
      <w:pPr>
        <w:jc w:val="center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2. Обоснование программы</w:t>
      </w:r>
    </w:p>
    <w:p w:rsidR="00921FE2" w:rsidRPr="00577D7F" w:rsidRDefault="00921FE2" w:rsidP="00921FE2">
      <w:pPr>
        <w:jc w:val="center"/>
        <w:rPr>
          <w:rFonts w:cs="Arial"/>
          <w:sz w:val="28"/>
          <w:szCs w:val="28"/>
        </w:rPr>
      </w:pPr>
    </w:p>
    <w:p w:rsidR="00921FE2" w:rsidRPr="00534057" w:rsidRDefault="00383480" w:rsidP="00383480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 w:rsidR="00921FE2">
        <w:rPr>
          <w:rFonts w:cs="Arial"/>
          <w:sz w:val="28"/>
          <w:szCs w:val="28"/>
        </w:rPr>
        <w:t>П</w:t>
      </w:r>
      <w:r w:rsidR="00921FE2" w:rsidRPr="00534057">
        <w:rPr>
          <w:rFonts w:cs="Arial"/>
          <w:sz w:val="28"/>
          <w:szCs w:val="28"/>
        </w:rPr>
        <w:t>роцесс дорожного движения представляет собой определенную социальную систему, основой которой является человек, а именно человек-пешеход, человек-пассажир, человек-водитель - все они подвержены опасности, травматизму и летальным исходам, не считая морального и экономического ущерба при дорожно-транспортных происшествиях.</w:t>
      </w:r>
      <w:r w:rsidR="00921FE2">
        <w:rPr>
          <w:rFonts w:cs="Arial"/>
          <w:sz w:val="28"/>
          <w:szCs w:val="28"/>
        </w:rPr>
        <w:t xml:space="preserve"> </w:t>
      </w:r>
      <w:r w:rsidR="00921FE2" w:rsidRPr="00534057">
        <w:rPr>
          <w:rFonts w:cs="Arial"/>
          <w:sz w:val="28"/>
          <w:szCs w:val="28"/>
        </w:rPr>
        <w:t>На сегодняшний день средств</w:t>
      </w:r>
      <w:r w:rsidR="00D4447D">
        <w:rPr>
          <w:rFonts w:cs="Arial"/>
          <w:sz w:val="28"/>
          <w:szCs w:val="28"/>
        </w:rPr>
        <w:t>а</w:t>
      </w:r>
      <w:r w:rsidR="00921FE2" w:rsidRPr="00534057">
        <w:rPr>
          <w:rFonts w:cs="Arial"/>
          <w:sz w:val="28"/>
          <w:szCs w:val="28"/>
        </w:rPr>
        <w:t xml:space="preserve"> регулирования дорожного движения</w:t>
      </w:r>
      <w:r w:rsidR="00D4447D">
        <w:rPr>
          <w:rFonts w:cs="Arial"/>
          <w:sz w:val="28"/>
          <w:szCs w:val="28"/>
        </w:rPr>
        <w:t>,</w:t>
      </w:r>
      <w:r w:rsidR="00921FE2" w:rsidRPr="00534057">
        <w:rPr>
          <w:rFonts w:cs="Arial"/>
          <w:sz w:val="28"/>
          <w:szCs w:val="28"/>
        </w:rPr>
        <w:t xml:space="preserve"> </w:t>
      </w:r>
      <w:r w:rsidR="00D4447D">
        <w:rPr>
          <w:rFonts w:cs="Arial"/>
          <w:sz w:val="28"/>
          <w:szCs w:val="28"/>
        </w:rPr>
        <w:t>пешеходные переходы требуют</w:t>
      </w:r>
      <w:r w:rsidR="00921FE2" w:rsidRPr="00534057">
        <w:rPr>
          <w:rFonts w:cs="Arial"/>
          <w:sz w:val="28"/>
          <w:szCs w:val="28"/>
        </w:rPr>
        <w:t xml:space="preserve"> </w:t>
      </w:r>
      <w:r w:rsidR="00D4447D">
        <w:rPr>
          <w:rFonts w:cs="Arial"/>
          <w:sz w:val="28"/>
          <w:szCs w:val="28"/>
        </w:rPr>
        <w:t>надлежащего</w:t>
      </w:r>
      <w:r w:rsidR="00921FE2" w:rsidRPr="00534057">
        <w:rPr>
          <w:rFonts w:cs="Arial"/>
          <w:sz w:val="28"/>
          <w:szCs w:val="28"/>
        </w:rPr>
        <w:t xml:space="preserve"> </w:t>
      </w:r>
      <w:r w:rsidR="00D4447D">
        <w:rPr>
          <w:rFonts w:cs="Arial"/>
          <w:sz w:val="28"/>
          <w:szCs w:val="28"/>
        </w:rPr>
        <w:t>технического состояния. В</w:t>
      </w:r>
      <w:r w:rsidR="00921FE2" w:rsidRPr="00534057">
        <w:rPr>
          <w:rFonts w:cs="Arial"/>
          <w:sz w:val="28"/>
          <w:szCs w:val="28"/>
        </w:rPr>
        <w:t xml:space="preserve">ажной проблемой остается </w:t>
      </w:r>
      <w:r w:rsidR="00D4447D">
        <w:rPr>
          <w:rFonts w:cs="Arial"/>
          <w:sz w:val="28"/>
          <w:szCs w:val="28"/>
        </w:rPr>
        <w:t>соответствие их</w:t>
      </w:r>
      <w:r w:rsidR="00921FE2" w:rsidRPr="00534057">
        <w:rPr>
          <w:rFonts w:cs="Arial"/>
          <w:sz w:val="28"/>
          <w:szCs w:val="28"/>
        </w:rPr>
        <w:t xml:space="preserve"> установленным требованиям по эксплуатационному состоянию</w:t>
      </w:r>
      <w:r w:rsidR="00D4447D">
        <w:rPr>
          <w:rFonts w:cs="Arial"/>
          <w:sz w:val="28"/>
          <w:szCs w:val="28"/>
        </w:rPr>
        <w:t>.</w:t>
      </w:r>
      <w:r w:rsidR="00921FE2" w:rsidRPr="00534057">
        <w:rPr>
          <w:rFonts w:cs="Arial"/>
          <w:sz w:val="28"/>
          <w:szCs w:val="28"/>
        </w:rPr>
        <w:t xml:space="preserve"> </w:t>
      </w:r>
    </w:p>
    <w:p w:rsidR="00921FE2" w:rsidRPr="00534057" w:rsidRDefault="00921FE2" w:rsidP="00383480">
      <w:pPr>
        <w:tabs>
          <w:tab w:val="left" w:pos="709"/>
        </w:tabs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 xml:space="preserve">  </w:t>
      </w:r>
      <w:r w:rsidR="00383480">
        <w:rPr>
          <w:rFonts w:cs="Arial"/>
          <w:sz w:val="28"/>
          <w:szCs w:val="28"/>
        </w:rPr>
        <w:t xml:space="preserve">  </w:t>
      </w:r>
      <w:r w:rsidRPr="00534057">
        <w:rPr>
          <w:rFonts w:cs="Arial"/>
          <w:sz w:val="28"/>
          <w:szCs w:val="28"/>
        </w:rPr>
        <w:t>Основные требования, предъявляемые к улично-дорожной сети  – обеспечение удобства и безопасности движения транспорта и пешеходов, создание оптимальных санитарно-гигиенических и бытовых условий для населения. Увеличение количества транспорта на улицах сельского поселения, в сочетании с недостатками эксплуатационного состояния улично-дорожной сети, организации пешеходного движения, морально устаревшим оборудованием и т.д.,  требует комплексного подхода</w:t>
      </w:r>
      <w:r>
        <w:rPr>
          <w:rFonts w:cs="Arial"/>
          <w:sz w:val="28"/>
          <w:szCs w:val="28"/>
        </w:rPr>
        <w:t>,</w:t>
      </w:r>
      <w:r w:rsidRPr="00534057">
        <w:rPr>
          <w:rFonts w:cs="Arial"/>
          <w:sz w:val="28"/>
          <w:szCs w:val="28"/>
        </w:rPr>
        <w:t xml:space="preserve"> и принятия в этом направлении неотложных мер по  реконструкции улиц и дорог, совершенствованию организации дорожного движения.</w:t>
      </w:r>
    </w:p>
    <w:p w:rsidR="000D6688" w:rsidRDefault="00383480" w:rsidP="000706D3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 w:rsidR="00921FE2" w:rsidRPr="00534057">
        <w:rPr>
          <w:rFonts w:cs="Arial"/>
          <w:sz w:val="28"/>
          <w:szCs w:val="28"/>
        </w:rPr>
        <w:t xml:space="preserve">Для повышения безопасности пешеходов необходимы адресные мероприятия по строительству и обустройству пешеходных переходов, тротуаров, созданию зон ограничений для движения транспортных средств, </w:t>
      </w:r>
    </w:p>
    <w:p w:rsidR="000D6688" w:rsidRDefault="000D6688" w:rsidP="000706D3">
      <w:pPr>
        <w:tabs>
          <w:tab w:val="left" w:pos="709"/>
        </w:tabs>
        <w:jc w:val="both"/>
        <w:rPr>
          <w:rFonts w:cs="Arial"/>
          <w:sz w:val="28"/>
          <w:szCs w:val="28"/>
        </w:rPr>
      </w:pPr>
    </w:p>
    <w:p w:rsidR="000D6688" w:rsidRDefault="006111F4" w:rsidP="006111F4">
      <w:pPr>
        <w:tabs>
          <w:tab w:val="left" w:pos="709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 xml:space="preserve">                                                                 </w:t>
      </w:r>
      <w:r w:rsidR="000D6688">
        <w:rPr>
          <w:rFonts w:cs="Arial"/>
          <w:sz w:val="28"/>
          <w:szCs w:val="28"/>
        </w:rPr>
        <w:t>3</w:t>
      </w:r>
    </w:p>
    <w:p w:rsidR="000F3401" w:rsidRDefault="00921FE2" w:rsidP="000706D3">
      <w:pPr>
        <w:tabs>
          <w:tab w:val="left" w:pos="709"/>
        </w:tabs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 xml:space="preserve">включая применение методов «успокоения движения» в жилых зонах, возле </w:t>
      </w:r>
      <w:r>
        <w:rPr>
          <w:rFonts w:cs="Arial"/>
          <w:sz w:val="28"/>
          <w:szCs w:val="28"/>
        </w:rPr>
        <w:t>образовательных учреждений</w:t>
      </w:r>
      <w:r w:rsidRPr="00534057">
        <w:rPr>
          <w:rFonts w:cs="Arial"/>
          <w:sz w:val="28"/>
          <w:szCs w:val="28"/>
        </w:rPr>
        <w:t>.</w:t>
      </w:r>
    </w:p>
    <w:p w:rsidR="00921FE2" w:rsidRDefault="000F3401" w:rsidP="00ED20D6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 w:rsidR="00921FE2" w:rsidRPr="00534057">
        <w:rPr>
          <w:rFonts w:cs="Arial"/>
          <w:sz w:val="28"/>
          <w:szCs w:val="28"/>
        </w:rPr>
        <w:t xml:space="preserve">Ожидаемый результат реализации программы – предотвращение ДТП с участием пешеходов, на улично-дорожной сети </w:t>
      </w:r>
      <w:r w:rsidR="00921FE2">
        <w:rPr>
          <w:rFonts w:cs="Arial"/>
          <w:sz w:val="28"/>
          <w:szCs w:val="28"/>
        </w:rPr>
        <w:t xml:space="preserve">Атаманского </w:t>
      </w:r>
      <w:r w:rsidR="00921FE2" w:rsidRPr="00534057">
        <w:rPr>
          <w:rFonts w:cs="Arial"/>
          <w:sz w:val="28"/>
          <w:szCs w:val="28"/>
        </w:rPr>
        <w:t>сельского поселения</w:t>
      </w:r>
      <w:r w:rsidR="00836F91">
        <w:rPr>
          <w:rFonts w:cs="Arial"/>
          <w:sz w:val="28"/>
          <w:szCs w:val="28"/>
        </w:rPr>
        <w:t xml:space="preserve"> Павловского района</w:t>
      </w:r>
      <w:r w:rsidR="00921FE2" w:rsidRPr="00534057">
        <w:rPr>
          <w:rFonts w:cs="Arial"/>
          <w:sz w:val="28"/>
          <w:szCs w:val="28"/>
        </w:rPr>
        <w:t>.</w:t>
      </w:r>
    </w:p>
    <w:p w:rsidR="000F3401" w:rsidRDefault="000F3401" w:rsidP="000F3401">
      <w:pPr>
        <w:tabs>
          <w:tab w:val="left" w:pos="709"/>
        </w:tabs>
        <w:jc w:val="both"/>
        <w:rPr>
          <w:rFonts w:cs="Arial"/>
          <w:sz w:val="28"/>
          <w:szCs w:val="28"/>
        </w:rPr>
      </w:pPr>
    </w:p>
    <w:p w:rsidR="00921FE2" w:rsidRDefault="00921FE2" w:rsidP="00921FE2">
      <w:pPr>
        <w:jc w:val="center"/>
        <w:rPr>
          <w:rFonts w:cs="Arial"/>
          <w:bCs/>
          <w:sz w:val="28"/>
          <w:szCs w:val="28"/>
        </w:rPr>
      </w:pPr>
      <w:r w:rsidRPr="00577D7F">
        <w:rPr>
          <w:rFonts w:cs="Arial"/>
          <w:bCs/>
          <w:sz w:val="28"/>
          <w:szCs w:val="28"/>
        </w:rPr>
        <w:t>3.    Цели и задачи прог</w:t>
      </w:r>
      <w:r>
        <w:rPr>
          <w:rFonts w:cs="Arial"/>
          <w:bCs/>
          <w:sz w:val="28"/>
          <w:szCs w:val="28"/>
        </w:rPr>
        <w:t xml:space="preserve">раммы, срок реализации </w:t>
      </w:r>
    </w:p>
    <w:p w:rsidR="00921FE2" w:rsidRPr="00577D7F" w:rsidRDefault="00921FE2" w:rsidP="00921FE2">
      <w:pPr>
        <w:jc w:val="center"/>
        <w:rPr>
          <w:rFonts w:cs="Arial"/>
          <w:sz w:val="28"/>
          <w:szCs w:val="28"/>
        </w:rPr>
      </w:pPr>
    </w:p>
    <w:p w:rsidR="00921FE2" w:rsidRPr="00534057" w:rsidRDefault="00921FE2" w:rsidP="00921FE2">
      <w:pPr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 xml:space="preserve">        </w:t>
      </w:r>
      <w:r>
        <w:rPr>
          <w:rFonts w:cs="Arial"/>
          <w:sz w:val="28"/>
          <w:szCs w:val="28"/>
        </w:rPr>
        <w:t xml:space="preserve"> </w:t>
      </w:r>
      <w:r w:rsidRPr="00534057">
        <w:rPr>
          <w:rFonts w:cs="Arial"/>
          <w:sz w:val="28"/>
          <w:szCs w:val="28"/>
        </w:rPr>
        <w:t>Цель Программы: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- сокращение количества дорожно-транспортных происшествий с участием пешеходов на дорогах сельского поселения;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- обеспечение охраны жизни и здоровья граждан и их законных прав на безопасные условия движения на дорогах, предупреждение опасного поведения на дорогах;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- улучшение качества организации движения пешеходов в сельском поселении.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Задачи Программы: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- создание безопасного движения пешеходов.</w:t>
      </w:r>
    </w:p>
    <w:p w:rsidR="00921FE2" w:rsidRDefault="00921FE2" w:rsidP="00921FE2">
      <w:pPr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Срок реализации Программы – 2016</w:t>
      </w:r>
      <w:r w:rsidRPr="00534057">
        <w:rPr>
          <w:rFonts w:cs="Arial"/>
          <w:sz w:val="28"/>
          <w:szCs w:val="28"/>
        </w:rPr>
        <w:t xml:space="preserve"> - 2020 годы.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</w:p>
    <w:p w:rsidR="00921FE2" w:rsidRDefault="00921FE2" w:rsidP="00921FE2">
      <w:pPr>
        <w:jc w:val="center"/>
        <w:rPr>
          <w:rFonts w:cs="Arial"/>
          <w:bCs/>
          <w:sz w:val="28"/>
          <w:szCs w:val="28"/>
        </w:rPr>
      </w:pPr>
      <w:r w:rsidRPr="00D818A9">
        <w:rPr>
          <w:rFonts w:cs="Arial"/>
          <w:bCs/>
          <w:sz w:val="28"/>
          <w:szCs w:val="28"/>
        </w:rPr>
        <w:t>4.    Организация управления и механизм реализации программы</w:t>
      </w:r>
    </w:p>
    <w:p w:rsidR="00921FE2" w:rsidRPr="00D818A9" w:rsidRDefault="00921FE2" w:rsidP="00921FE2">
      <w:pPr>
        <w:jc w:val="center"/>
        <w:rPr>
          <w:rFonts w:cs="Arial"/>
          <w:sz w:val="28"/>
          <w:szCs w:val="28"/>
        </w:rPr>
      </w:pP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 xml:space="preserve">Исполнителем Программы является </w:t>
      </w:r>
      <w:r>
        <w:rPr>
          <w:rFonts w:cs="Arial"/>
          <w:sz w:val="28"/>
          <w:szCs w:val="28"/>
        </w:rPr>
        <w:t>администрация Атаманского сельского поселения</w:t>
      </w:r>
      <w:r w:rsidR="0030008C">
        <w:rPr>
          <w:rFonts w:cs="Arial"/>
          <w:sz w:val="28"/>
          <w:szCs w:val="28"/>
        </w:rPr>
        <w:t xml:space="preserve"> Павловского района</w:t>
      </w:r>
      <w:r w:rsidRPr="00534057">
        <w:rPr>
          <w:rFonts w:cs="Arial"/>
          <w:sz w:val="28"/>
          <w:szCs w:val="28"/>
        </w:rPr>
        <w:t>, а так же хозяйствующие субъекты, привлекаемые в порядке, предусмотренном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нужд.</w:t>
      </w:r>
    </w:p>
    <w:p w:rsidR="000706D3" w:rsidRDefault="00921FE2" w:rsidP="000706D3">
      <w:pPr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 xml:space="preserve">    </w:t>
      </w:r>
      <w:r>
        <w:rPr>
          <w:rFonts w:cs="Arial"/>
          <w:sz w:val="28"/>
          <w:szCs w:val="28"/>
        </w:rPr>
        <w:t xml:space="preserve">   </w:t>
      </w:r>
      <w:r w:rsidRPr="00534057">
        <w:rPr>
          <w:rFonts w:cs="Arial"/>
          <w:sz w:val="28"/>
          <w:szCs w:val="28"/>
        </w:rPr>
        <w:t>Исполнитель реализует Программу в части использования бюджетных средств, размещает заказы на поставки товаров, выполнение работ и оказание услуг, координируют работу по выполнению мероприятий Программы.</w:t>
      </w:r>
    </w:p>
    <w:p w:rsidR="00921FE2" w:rsidRPr="00534057" w:rsidRDefault="000706D3" w:rsidP="000706D3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 w:rsidR="00921FE2" w:rsidRPr="00534057">
        <w:rPr>
          <w:rFonts w:cs="Arial"/>
          <w:sz w:val="28"/>
          <w:szCs w:val="28"/>
        </w:rPr>
        <w:t xml:space="preserve">Финансирование  мероприятий Программы осуществляется за счет средств бюджета </w:t>
      </w:r>
      <w:r w:rsidR="0030008C">
        <w:rPr>
          <w:rFonts w:cs="Arial"/>
          <w:sz w:val="28"/>
          <w:szCs w:val="28"/>
        </w:rPr>
        <w:t xml:space="preserve">Атаманского </w:t>
      </w:r>
      <w:r w:rsidR="00921FE2" w:rsidRPr="00534057">
        <w:rPr>
          <w:rFonts w:cs="Arial"/>
          <w:sz w:val="28"/>
          <w:szCs w:val="28"/>
        </w:rPr>
        <w:t>сельского поселения</w:t>
      </w:r>
      <w:r w:rsidR="0030008C">
        <w:rPr>
          <w:rFonts w:cs="Arial"/>
          <w:sz w:val="28"/>
          <w:szCs w:val="28"/>
        </w:rPr>
        <w:t xml:space="preserve"> Павловского района</w:t>
      </w:r>
      <w:r w:rsidR="00921FE2" w:rsidRPr="00534057">
        <w:rPr>
          <w:rFonts w:cs="Arial"/>
          <w:sz w:val="28"/>
          <w:szCs w:val="28"/>
        </w:rPr>
        <w:t>.</w:t>
      </w:r>
    </w:p>
    <w:p w:rsidR="00921FE2" w:rsidRPr="00534057" w:rsidRDefault="002A33A3" w:rsidP="002A33A3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</w:t>
      </w:r>
      <w:r w:rsidR="00921FE2" w:rsidRPr="00534057">
        <w:rPr>
          <w:rFonts w:cs="Arial"/>
          <w:sz w:val="28"/>
          <w:szCs w:val="28"/>
        </w:rPr>
        <w:t>Общий объем финансирова</w:t>
      </w:r>
      <w:r w:rsidR="00921FE2">
        <w:rPr>
          <w:rFonts w:cs="Arial"/>
          <w:sz w:val="28"/>
          <w:szCs w:val="28"/>
        </w:rPr>
        <w:t xml:space="preserve">ния Программы </w:t>
      </w:r>
      <w:r w:rsidR="00212801">
        <w:rPr>
          <w:rFonts w:cs="Arial"/>
          <w:sz w:val="28"/>
          <w:szCs w:val="28"/>
        </w:rPr>
        <w:t xml:space="preserve">с 2016 – 2020 годы </w:t>
      </w:r>
      <w:r w:rsidR="00921FE2" w:rsidRPr="001E602F">
        <w:rPr>
          <w:rFonts w:cs="Arial"/>
          <w:sz w:val="28"/>
          <w:szCs w:val="28"/>
        </w:rPr>
        <w:t xml:space="preserve">составляет  </w:t>
      </w:r>
      <w:r w:rsidR="007B171D">
        <w:rPr>
          <w:rFonts w:cs="Arial"/>
          <w:sz w:val="28"/>
          <w:szCs w:val="28"/>
        </w:rPr>
        <w:t>797</w:t>
      </w:r>
      <w:r w:rsidR="007B171D" w:rsidRPr="00042EFA">
        <w:rPr>
          <w:rFonts w:cs="Arial"/>
          <w:sz w:val="28"/>
          <w:szCs w:val="28"/>
        </w:rPr>
        <w:t xml:space="preserve">,4 </w:t>
      </w:r>
      <w:r w:rsidR="00921FE2" w:rsidRPr="001E602F">
        <w:rPr>
          <w:rFonts w:cs="Arial"/>
          <w:sz w:val="28"/>
          <w:szCs w:val="28"/>
        </w:rPr>
        <w:t>тыс.</w:t>
      </w:r>
      <w:r w:rsidR="004D01F6">
        <w:rPr>
          <w:rFonts w:cs="Arial"/>
          <w:sz w:val="28"/>
          <w:szCs w:val="28"/>
        </w:rPr>
        <w:t xml:space="preserve"> </w:t>
      </w:r>
      <w:r w:rsidR="00921FE2" w:rsidRPr="001E602F">
        <w:rPr>
          <w:rFonts w:cs="Arial"/>
          <w:sz w:val="28"/>
          <w:szCs w:val="28"/>
        </w:rPr>
        <w:t>руб.</w:t>
      </w:r>
    </w:p>
    <w:p w:rsidR="00921FE2" w:rsidRPr="00534057" w:rsidRDefault="00921FE2" w:rsidP="000F3401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</w:t>
      </w:r>
      <w:r w:rsidR="000F3401">
        <w:rPr>
          <w:rFonts w:cs="Arial"/>
          <w:sz w:val="28"/>
          <w:szCs w:val="28"/>
        </w:rPr>
        <w:t xml:space="preserve"> </w:t>
      </w:r>
      <w:r w:rsidRPr="00534057">
        <w:rPr>
          <w:rFonts w:cs="Arial"/>
          <w:sz w:val="28"/>
          <w:szCs w:val="28"/>
        </w:rPr>
        <w:t xml:space="preserve">Объемы финансирования Программы носят прогнозный характер и подлежат уточнению в установленном порядке при формировании бюджета </w:t>
      </w:r>
      <w:r w:rsidR="0097559E">
        <w:rPr>
          <w:rFonts w:cs="Arial"/>
          <w:sz w:val="28"/>
          <w:szCs w:val="28"/>
        </w:rPr>
        <w:t xml:space="preserve">поселения </w:t>
      </w:r>
      <w:r w:rsidRPr="00534057">
        <w:rPr>
          <w:rFonts w:cs="Arial"/>
          <w:sz w:val="28"/>
          <w:szCs w:val="28"/>
        </w:rPr>
        <w:t>на очередной финансовый год.</w:t>
      </w:r>
    </w:p>
    <w:p w:rsidR="00F2772B" w:rsidRDefault="00921FE2" w:rsidP="00482E58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</w:t>
      </w:r>
      <w:r w:rsidR="000F3401">
        <w:rPr>
          <w:rFonts w:cs="Arial"/>
          <w:sz w:val="28"/>
          <w:szCs w:val="28"/>
        </w:rPr>
        <w:t xml:space="preserve"> </w:t>
      </w:r>
      <w:r w:rsidRPr="00534057">
        <w:rPr>
          <w:rFonts w:cs="Arial"/>
          <w:sz w:val="28"/>
          <w:szCs w:val="28"/>
        </w:rPr>
        <w:t xml:space="preserve">Оперативное управление реализацией Программы осуществляется </w:t>
      </w:r>
      <w:r w:rsidR="0097559E">
        <w:rPr>
          <w:rFonts w:cs="Arial"/>
          <w:sz w:val="28"/>
          <w:szCs w:val="28"/>
        </w:rPr>
        <w:t>администрацией</w:t>
      </w:r>
      <w:r>
        <w:rPr>
          <w:rFonts w:cs="Arial"/>
          <w:sz w:val="28"/>
          <w:szCs w:val="28"/>
        </w:rPr>
        <w:t xml:space="preserve"> Атаманского сельского поселения</w:t>
      </w:r>
      <w:r w:rsidR="0097559E">
        <w:rPr>
          <w:rFonts w:cs="Arial"/>
          <w:sz w:val="28"/>
          <w:szCs w:val="28"/>
        </w:rPr>
        <w:t xml:space="preserve"> Павловского района</w:t>
      </w:r>
      <w:r>
        <w:rPr>
          <w:rFonts w:cs="Arial"/>
          <w:sz w:val="28"/>
          <w:szCs w:val="28"/>
        </w:rPr>
        <w:t>.</w:t>
      </w:r>
    </w:p>
    <w:p w:rsidR="00921FE2" w:rsidRPr="00534057" w:rsidRDefault="00F2772B" w:rsidP="006F608A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</w:t>
      </w:r>
      <w:r w:rsidR="00921FE2" w:rsidRPr="00534057">
        <w:rPr>
          <w:rFonts w:cs="Arial"/>
          <w:sz w:val="28"/>
          <w:szCs w:val="28"/>
        </w:rPr>
        <w:t xml:space="preserve">Администрация </w:t>
      </w:r>
      <w:r w:rsidR="00921FE2">
        <w:rPr>
          <w:rFonts w:cs="Arial"/>
          <w:sz w:val="28"/>
          <w:szCs w:val="28"/>
        </w:rPr>
        <w:t xml:space="preserve">Атаманского сельского поселения </w:t>
      </w:r>
      <w:r w:rsidR="00921FE2" w:rsidRPr="00534057">
        <w:rPr>
          <w:rFonts w:cs="Arial"/>
          <w:sz w:val="28"/>
          <w:szCs w:val="28"/>
        </w:rPr>
        <w:t xml:space="preserve"> координирует действия по подготовке и реализации Программных мероприятий.</w:t>
      </w:r>
    </w:p>
    <w:p w:rsidR="00921FE2" w:rsidRPr="00534057" w:rsidRDefault="00921FE2" w:rsidP="000F3401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</w:t>
      </w:r>
      <w:r w:rsidR="000F3401">
        <w:rPr>
          <w:rFonts w:cs="Arial"/>
          <w:sz w:val="28"/>
          <w:szCs w:val="28"/>
        </w:rPr>
        <w:t xml:space="preserve"> </w:t>
      </w:r>
      <w:r w:rsidRPr="00534057">
        <w:rPr>
          <w:rFonts w:cs="Arial"/>
          <w:sz w:val="28"/>
          <w:szCs w:val="28"/>
        </w:rPr>
        <w:t>Оценка показателей Программы проводится ежегодно по плановым и фактически достигнутым результатам.</w:t>
      </w:r>
    </w:p>
    <w:p w:rsidR="00921FE2" w:rsidRPr="00534057" w:rsidRDefault="00921FE2" w:rsidP="000F3401">
      <w:pPr>
        <w:tabs>
          <w:tab w:val="left" w:pos="709"/>
        </w:tabs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   </w:t>
      </w:r>
      <w:r>
        <w:rPr>
          <w:rFonts w:cs="Arial"/>
          <w:sz w:val="28"/>
          <w:szCs w:val="28"/>
        </w:rPr>
        <w:t xml:space="preserve"> </w:t>
      </w:r>
      <w:r w:rsidRPr="00534057">
        <w:rPr>
          <w:rFonts w:cs="Arial"/>
          <w:sz w:val="28"/>
          <w:szCs w:val="28"/>
        </w:rPr>
        <w:t>Управление Программой предусматривает выполнение следующих мероприятий:</w:t>
      </w:r>
    </w:p>
    <w:p w:rsidR="000D6688" w:rsidRDefault="00457E84" w:rsidP="00457E84">
      <w:pPr>
        <w:ind w:firstLine="708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 xml:space="preserve">                                                       </w:t>
      </w:r>
      <w:r w:rsidR="000D6688">
        <w:rPr>
          <w:rFonts w:cs="Arial"/>
          <w:sz w:val="28"/>
          <w:szCs w:val="28"/>
        </w:rPr>
        <w:t>4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- сбор отчётной информации, подготовка годового отчета о ходе реализации Программы и эффективности использования финансовых средств: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- анализ эффективности программных мероприятий;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- подготовка предложений по финансированию Программы на очередной финансовый год;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- корректировка плана реализации Программы на соответствующий год по источникам и объёмам финансирования и по перечню предлагаемых к реализации мероприятий Программы;</w:t>
      </w:r>
    </w:p>
    <w:p w:rsidR="00921FE2" w:rsidRPr="00534057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- подготовка проекта плана реализации Программы на очередной финансовый год с оценкой соответствующих финансовых потребностей.</w:t>
      </w:r>
    </w:p>
    <w:p w:rsidR="00921FE2" w:rsidRDefault="00921FE2" w:rsidP="00921FE2">
      <w:pPr>
        <w:ind w:firstLine="708"/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Эффективность реализации Программы определяется степенью достижения показателей Программы (табл</w:t>
      </w:r>
      <w:r w:rsidR="00482E58">
        <w:rPr>
          <w:rFonts w:cs="Arial"/>
          <w:sz w:val="28"/>
          <w:szCs w:val="28"/>
        </w:rPr>
        <w:t xml:space="preserve">ица </w:t>
      </w:r>
      <w:r w:rsidRPr="00534057">
        <w:rPr>
          <w:rFonts w:cs="Arial"/>
          <w:sz w:val="28"/>
          <w:szCs w:val="28"/>
        </w:rPr>
        <w:t xml:space="preserve">№1), в качестве которых выбраны: количество пешеходных переходов оборудованных в соответствии с ГОСТ </w:t>
      </w:r>
      <w:proofErr w:type="gramStart"/>
      <w:r w:rsidRPr="00534057">
        <w:rPr>
          <w:rFonts w:cs="Arial"/>
          <w:sz w:val="28"/>
          <w:szCs w:val="28"/>
        </w:rPr>
        <w:t>Р</w:t>
      </w:r>
      <w:proofErr w:type="gramEnd"/>
      <w:r w:rsidRPr="00534057">
        <w:rPr>
          <w:rFonts w:cs="Arial"/>
          <w:sz w:val="28"/>
          <w:szCs w:val="28"/>
        </w:rPr>
        <w:t xml:space="preserve"> 52289-2004, ГОСТ Р 52290-2004, ГОСТ Р51256-2011, ГОСТ Р 52765-2007, ГОСТ Р 52766-2007, что значительно повысит безопасность и комфорт передвижения пешеходов по дорожно-уличной сети в </w:t>
      </w:r>
      <w:r w:rsidR="00987CB3">
        <w:rPr>
          <w:rFonts w:cs="Arial"/>
          <w:sz w:val="28"/>
          <w:szCs w:val="28"/>
        </w:rPr>
        <w:t xml:space="preserve">Атаманском </w:t>
      </w:r>
      <w:r w:rsidRPr="00534057">
        <w:rPr>
          <w:rFonts w:cs="Arial"/>
          <w:sz w:val="28"/>
          <w:szCs w:val="28"/>
        </w:rPr>
        <w:t>сельском поселении;  сокращение числа лиц погибших и пострадавших в результате ДТП; сокращение количества ДТП с пострадавшими; сокращение количества нарушений ПДД пешеходами.</w:t>
      </w:r>
    </w:p>
    <w:p w:rsidR="00921FE2" w:rsidRPr="00384133" w:rsidRDefault="00921FE2" w:rsidP="00921FE2">
      <w:pPr>
        <w:ind w:firstLine="708"/>
        <w:jc w:val="both"/>
        <w:rPr>
          <w:rFonts w:cs="Arial"/>
          <w:sz w:val="28"/>
          <w:szCs w:val="28"/>
        </w:rPr>
      </w:pPr>
    </w:p>
    <w:p w:rsidR="00921FE2" w:rsidRPr="00384133" w:rsidRDefault="00921FE2" w:rsidP="00921FE2">
      <w:pPr>
        <w:ind w:left="7788"/>
        <w:jc w:val="both"/>
        <w:rPr>
          <w:rFonts w:cs="Arial"/>
          <w:sz w:val="28"/>
          <w:szCs w:val="28"/>
        </w:rPr>
      </w:pPr>
      <w:r w:rsidRPr="00384133">
        <w:rPr>
          <w:rFonts w:cs="Arial"/>
          <w:sz w:val="28"/>
          <w:szCs w:val="28"/>
        </w:rPr>
        <w:t>Таблица №1</w:t>
      </w:r>
    </w:p>
    <w:p w:rsidR="00921FE2" w:rsidRPr="00384133" w:rsidRDefault="00921FE2" w:rsidP="00921FE2">
      <w:pPr>
        <w:jc w:val="center"/>
        <w:rPr>
          <w:rFonts w:cs="Arial"/>
          <w:bCs/>
          <w:sz w:val="28"/>
          <w:szCs w:val="28"/>
        </w:rPr>
      </w:pPr>
      <w:r w:rsidRPr="00384133">
        <w:rPr>
          <w:rFonts w:cs="Arial"/>
          <w:bCs/>
          <w:sz w:val="28"/>
          <w:szCs w:val="28"/>
        </w:rPr>
        <w:t>Целевые показатели Программы</w:t>
      </w:r>
    </w:p>
    <w:p w:rsidR="00921FE2" w:rsidRPr="00384133" w:rsidRDefault="00921FE2" w:rsidP="00921FE2">
      <w:pPr>
        <w:jc w:val="center"/>
        <w:rPr>
          <w:rFonts w:cs="Arial"/>
          <w:sz w:val="28"/>
          <w:szCs w:val="28"/>
        </w:rPr>
      </w:pPr>
    </w:p>
    <w:tbl>
      <w:tblPr>
        <w:tblW w:w="981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3518"/>
        <w:gridCol w:w="1134"/>
        <w:gridCol w:w="1134"/>
        <w:gridCol w:w="1134"/>
        <w:gridCol w:w="1134"/>
        <w:gridCol w:w="1134"/>
      </w:tblGrid>
      <w:tr w:rsidR="00384133" w:rsidRPr="00384133" w:rsidTr="00926EC5">
        <w:trPr>
          <w:tblCellSpacing w:w="0" w:type="dxa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bCs/>
                <w:sz w:val="28"/>
                <w:szCs w:val="28"/>
              </w:rPr>
              <w:t xml:space="preserve">№ </w:t>
            </w:r>
            <w:proofErr w:type="gramStart"/>
            <w:r w:rsidRPr="00384133">
              <w:rPr>
                <w:rFonts w:cs="Arial"/>
                <w:bCs/>
                <w:sz w:val="28"/>
                <w:szCs w:val="28"/>
              </w:rPr>
              <w:t>п</w:t>
            </w:r>
            <w:proofErr w:type="gramEnd"/>
            <w:r w:rsidRPr="00384133">
              <w:rPr>
                <w:rFonts w:cs="Arial"/>
                <w:bCs/>
                <w:sz w:val="28"/>
                <w:szCs w:val="28"/>
              </w:rPr>
              <w:t>/п</w:t>
            </w:r>
          </w:p>
        </w:tc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bCs/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bCs/>
                <w:sz w:val="28"/>
                <w:szCs w:val="28"/>
              </w:rPr>
              <w:t>2016г.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bCs/>
                <w:sz w:val="28"/>
                <w:szCs w:val="28"/>
              </w:rPr>
              <w:t>2017г.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bCs/>
                <w:sz w:val="28"/>
                <w:szCs w:val="28"/>
              </w:rPr>
              <w:t>2018г.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bCs/>
                <w:sz w:val="28"/>
                <w:szCs w:val="28"/>
              </w:rPr>
              <w:t>2019г.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bCs/>
                <w:sz w:val="28"/>
                <w:szCs w:val="28"/>
              </w:rPr>
              <w:t>2020г.</w:t>
            </w:r>
          </w:p>
        </w:tc>
      </w:tr>
      <w:tr w:rsidR="00384133" w:rsidRPr="00384133" w:rsidTr="00926EC5">
        <w:trPr>
          <w:tblCellSpacing w:w="0" w:type="dxa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2F685E">
            <w:pPr>
              <w:jc w:val="center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1</w:t>
            </w:r>
            <w:r w:rsidR="002F685E">
              <w:rPr>
                <w:rFonts w:cs="Arial"/>
                <w:sz w:val="28"/>
                <w:szCs w:val="28"/>
              </w:rPr>
              <w:t>.0</w:t>
            </w:r>
          </w:p>
        </w:tc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Увеличени</w:t>
            </w:r>
            <w:r w:rsidR="007C521D" w:rsidRPr="00384133">
              <w:rPr>
                <w:rFonts w:cs="Arial"/>
                <w:sz w:val="28"/>
                <w:szCs w:val="28"/>
              </w:rPr>
              <w:t>е по отношению к показателю 2015 года</w:t>
            </w:r>
          </w:p>
        </w:tc>
        <w:tc>
          <w:tcPr>
            <w:tcW w:w="56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384133" w:rsidRPr="00384133" w:rsidTr="00926EC5">
        <w:trPr>
          <w:tblCellSpacing w:w="0" w:type="dxa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2F685E" w:rsidP="002F685E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1.1</w:t>
            </w:r>
          </w:p>
        </w:tc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b/>
                <w:bCs/>
                <w:sz w:val="28"/>
                <w:szCs w:val="28"/>
              </w:rPr>
              <w:t xml:space="preserve">- </w:t>
            </w:r>
            <w:r w:rsidRPr="00384133">
              <w:rPr>
                <w:rFonts w:cs="Arial"/>
                <w:sz w:val="28"/>
                <w:szCs w:val="28"/>
              </w:rPr>
              <w:t>количество пешеходных переход</w:t>
            </w:r>
            <w:r w:rsidR="006F608A">
              <w:rPr>
                <w:rFonts w:cs="Arial"/>
                <w:sz w:val="28"/>
                <w:szCs w:val="28"/>
              </w:rPr>
              <w:t>ов оборудованных в соответстви</w:t>
            </w:r>
            <w:r w:rsidR="00446876">
              <w:rPr>
                <w:rFonts w:cs="Arial"/>
                <w:sz w:val="28"/>
                <w:szCs w:val="28"/>
              </w:rPr>
              <w:t>е</w:t>
            </w:r>
            <w:r w:rsidRPr="00384133">
              <w:rPr>
                <w:rFonts w:cs="Arial"/>
                <w:sz w:val="28"/>
                <w:szCs w:val="28"/>
              </w:rPr>
              <w:t xml:space="preserve"> с ГОСТ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BB267C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</w:t>
            </w:r>
            <w:r w:rsidR="00BB267C" w:rsidRPr="00384133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BB267C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BB267C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BB267C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4</w:t>
            </w:r>
          </w:p>
        </w:tc>
      </w:tr>
      <w:tr w:rsidR="00384133" w:rsidRPr="00384133" w:rsidTr="00926EC5">
        <w:trPr>
          <w:tblCellSpacing w:w="0" w:type="dxa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2F685E">
            <w:pPr>
              <w:jc w:val="center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2</w:t>
            </w:r>
            <w:r w:rsidR="002F685E">
              <w:rPr>
                <w:rFonts w:cs="Arial"/>
                <w:sz w:val="28"/>
                <w:szCs w:val="28"/>
              </w:rPr>
              <w:t>.0</w:t>
            </w:r>
          </w:p>
        </w:tc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Снижение по отношению к показателю 2015г.</w:t>
            </w:r>
          </w:p>
        </w:tc>
        <w:tc>
          <w:tcPr>
            <w:tcW w:w="56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</w:p>
        </w:tc>
      </w:tr>
      <w:tr w:rsidR="00384133" w:rsidRPr="00384133" w:rsidTr="00926EC5">
        <w:trPr>
          <w:tblCellSpacing w:w="0" w:type="dxa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2F685E" w:rsidP="002F685E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2.1</w:t>
            </w:r>
          </w:p>
        </w:tc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- количество лиц, погибших в результате ДТП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</w:t>
            </w:r>
            <w:r w:rsidR="00BB267C" w:rsidRPr="00384133">
              <w:rPr>
                <w:rFonts w:cs="Arial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</w:t>
            </w:r>
            <w:r w:rsidR="00BB267C" w:rsidRPr="00384133">
              <w:rPr>
                <w:rFonts w:cs="Arial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</w:t>
            </w:r>
            <w:r w:rsidR="00BB267C" w:rsidRPr="00384133">
              <w:rPr>
                <w:rFonts w:cs="Arial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</w:t>
            </w:r>
            <w:r w:rsidR="00BB267C" w:rsidRPr="00384133">
              <w:rPr>
                <w:rFonts w:cs="Arial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5DEF" w:rsidRPr="00384133" w:rsidRDefault="00525DEF" w:rsidP="009A2C50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</w:t>
            </w:r>
            <w:r w:rsidR="00BB267C" w:rsidRPr="00384133">
              <w:rPr>
                <w:rFonts w:cs="Arial"/>
                <w:sz w:val="28"/>
                <w:szCs w:val="28"/>
              </w:rPr>
              <w:t>0</w:t>
            </w:r>
          </w:p>
        </w:tc>
      </w:tr>
      <w:tr w:rsidR="00384133" w:rsidRPr="00384133" w:rsidTr="00926EC5">
        <w:trPr>
          <w:tblCellSpacing w:w="0" w:type="dxa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2F685E" w:rsidP="002F685E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2.2</w:t>
            </w:r>
          </w:p>
        </w:tc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9A2C50">
            <w:pPr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- количество лиц, пострадавших в результате ДТП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</w:tr>
      <w:tr w:rsidR="00384133" w:rsidRPr="00384133" w:rsidTr="00926EC5">
        <w:trPr>
          <w:tblCellSpacing w:w="0" w:type="dxa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2F685E" w:rsidP="002F685E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2.3</w:t>
            </w:r>
          </w:p>
        </w:tc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9A2C50">
            <w:pPr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- количество ДТП с пострадавшими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</w:tr>
      <w:tr w:rsidR="00384133" w:rsidRPr="00384133" w:rsidTr="00926EC5">
        <w:trPr>
          <w:tblCellSpacing w:w="0" w:type="dxa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2F685E" w:rsidP="002F685E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2.4</w:t>
            </w:r>
          </w:p>
        </w:tc>
        <w:tc>
          <w:tcPr>
            <w:tcW w:w="3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9A2C50">
            <w:pPr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- количество нарушений ПДД пешеходами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267C" w:rsidRPr="00384133" w:rsidRDefault="00BB267C" w:rsidP="00DD359D">
            <w:pPr>
              <w:jc w:val="both"/>
              <w:rPr>
                <w:rFonts w:cs="Arial"/>
                <w:sz w:val="28"/>
                <w:szCs w:val="28"/>
              </w:rPr>
            </w:pPr>
            <w:r w:rsidRPr="00384133">
              <w:rPr>
                <w:rFonts w:cs="Arial"/>
                <w:sz w:val="28"/>
                <w:szCs w:val="28"/>
              </w:rPr>
              <w:t> 0</w:t>
            </w:r>
          </w:p>
        </w:tc>
      </w:tr>
    </w:tbl>
    <w:p w:rsidR="00921FE2" w:rsidRPr="00384133" w:rsidRDefault="00921FE2" w:rsidP="00921FE2">
      <w:pPr>
        <w:jc w:val="both"/>
        <w:rPr>
          <w:rFonts w:cs="Arial"/>
          <w:b/>
          <w:bCs/>
          <w:sz w:val="28"/>
          <w:szCs w:val="28"/>
        </w:rPr>
      </w:pPr>
    </w:p>
    <w:p w:rsidR="000D6688" w:rsidRDefault="000D6688" w:rsidP="00921FE2">
      <w:pPr>
        <w:jc w:val="center"/>
        <w:rPr>
          <w:rFonts w:cs="Arial"/>
          <w:bCs/>
          <w:sz w:val="28"/>
          <w:szCs w:val="28"/>
        </w:rPr>
      </w:pPr>
    </w:p>
    <w:p w:rsidR="000D6688" w:rsidRDefault="000329F2" w:rsidP="000329F2">
      <w:pPr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lastRenderedPageBreak/>
        <w:t xml:space="preserve">                                                                  </w:t>
      </w:r>
      <w:r w:rsidR="000D6688">
        <w:rPr>
          <w:rFonts w:cs="Arial"/>
          <w:bCs/>
          <w:sz w:val="28"/>
          <w:szCs w:val="28"/>
        </w:rPr>
        <w:t>5</w:t>
      </w:r>
    </w:p>
    <w:p w:rsidR="00921FE2" w:rsidRDefault="00921FE2" w:rsidP="00921FE2">
      <w:pPr>
        <w:jc w:val="center"/>
        <w:rPr>
          <w:rFonts w:cs="Arial"/>
          <w:bCs/>
          <w:sz w:val="28"/>
          <w:szCs w:val="28"/>
        </w:rPr>
      </w:pPr>
      <w:r w:rsidRPr="00AD27A9">
        <w:rPr>
          <w:rFonts w:cs="Arial"/>
          <w:bCs/>
          <w:sz w:val="28"/>
          <w:szCs w:val="28"/>
        </w:rPr>
        <w:t>5.    Ожидаемые конечные результаты реализации программы</w:t>
      </w:r>
    </w:p>
    <w:p w:rsidR="00921FE2" w:rsidRPr="00AD27A9" w:rsidRDefault="00921FE2" w:rsidP="00921FE2">
      <w:pPr>
        <w:jc w:val="center"/>
        <w:rPr>
          <w:rFonts w:cs="Arial"/>
          <w:sz w:val="28"/>
          <w:szCs w:val="28"/>
        </w:rPr>
      </w:pPr>
    </w:p>
    <w:p w:rsidR="00554BD9" w:rsidRDefault="00921FE2" w:rsidP="00554BD9">
      <w:pPr>
        <w:tabs>
          <w:tab w:val="left" w:pos="709"/>
        </w:tabs>
        <w:jc w:val="both"/>
        <w:rPr>
          <w:rFonts w:cs="Arial"/>
          <w:sz w:val="28"/>
          <w:szCs w:val="28"/>
        </w:rPr>
      </w:pPr>
      <w:r w:rsidRPr="00534057">
        <w:rPr>
          <w:rFonts w:cs="Arial"/>
          <w:sz w:val="28"/>
          <w:szCs w:val="28"/>
        </w:rPr>
        <w:t> </w:t>
      </w:r>
      <w:r>
        <w:rPr>
          <w:rFonts w:cs="Arial"/>
          <w:sz w:val="28"/>
          <w:szCs w:val="28"/>
        </w:rPr>
        <w:t xml:space="preserve">       </w:t>
      </w:r>
      <w:r w:rsidR="00554BD9">
        <w:rPr>
          <w:rFonts w:cs="Arial"/>
          <w:sz w:val="28"/>
          <w:szCs w:val="28"/>
        </w:rPr>
        <w:t xml:space="preserve"> </w:t>
      </w:r>
      <w:r w:rsidRPr="00534057">
        <w:rPr>
          <w:rFonts w:cs="Arial"/>
          <w:sz w:val="28"/>
          <w:szCs w:val="28"/>
        </w:rPr>
        <w:t>В результате реализации Программы ожидается:</w:t>
      </w:r>
    </w:p>
    <w:p w:rsidR="00921FE2" w:rsidRPr="00534057" w:rsidRDefault="00554BD9" w:rsidP="00554BD9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 w:rsidR="00921FE2" w:rsidRPr="00534057">
        <w:rPr>
          <w:rFonts w:cs="Arial"/>
          <w:sz w:val="28"/>
          <w:szCs w:val="28"/>
        </w:rPr>
        <w:t xml:space="preserve">- </w:t>
      </w:r>
      <w:r w:rsidR="00EF0B7E">
        <w:rPr>
          <w:rFonts w:cs="Arial"/>
          <w:sz w:val="28"/>
          <w:szCs w:val="28"/>
        </w:rPr>
        <w:t>исключение</w:t>
      </w:r>
      <w:r w:rsidR="00921FE2" w:rsidRPr="00534057">
        <w:rPr>
          <w:rFonts w:cs="Arial"/>
          <w:sz w:val="28"/>
          <w:szCs w:val="28"/>
        </w:rPr>
        <w:t xml:space="preserve"> количества лиц, погибших в результате дорожно-транспортного происшествия, на </w:t>
      </w:r>
      <w:r w:rsidR="00EF0B7E">
        <w:rPr>
          <w:rFonts w:cs="Arial"/>
          <w:sz w:val="28"/>
          <w:szCs w:val="28"/>
        </w:rPr>
        <w:t>10</w:t>
      </w:r>
      <w:r w:rsidR="00921FE2" w:rsidRPr="00534057">
        <w:rPr>
          <w:rFonts w:cs="Arial"/>
          <w:sz w:val="28"/>
          <w:szCs w:val="28"/>
        </w:rPr>
        <w:t>0%;</w:t>
      </w:r>
    </w:p>
    <w:p w:rsidR="00921FE2" w:rsidRPr="00534057" w:rsidRDefault="00554BD9" w:rsidP="00921FE2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 w:rsidR="00921FE2" w:rsidRPr="00534057">
        <w:rPr>
          <w:rFonts w:cs="Arial"/>
          <w:sz w:val="28"/>
          <w:szCs w:val="28"/>
        </w:rPr>
        <w:t xml:space="preserve">- </w:t>
      </w:r>
      <w:r w:rsidR="00EF0B7E">
        <w:rPr>
          <w:rFonts w:cs="Arial"/>
          <w:sz w:val="28"/>
          <w:szCs w:val="28"/>
        </w:rPr>
        <w:t>исключение</w:t>
      </w:r>
      <w:r w:rsidR="00921FE2" w:rsidRPr="00534057">
        <w:rPr>
          <w:rFonts w:cs="Arial"/>
          <w:sz w:val="28"/>
          <w:szCs w:val="28"/>
        </w:rPr>
        <w:t xml:space="preserve"> количества лиц,  пострадавших в результате дорожно-транспортного происшествия, на </w:t>
      </w:r>
      <w:r w:rsidR="00EF0B7E">
        <w:rPr>
          <w:rFonts w:cs="Arial"/>
          <w:sz w:val="28"/>
          <w:szCs w:val="28"/>
        </w:rPr>
        <w:t>100</w:t>
      </w:r>
      <w:r w:rsidR="00921FE2" w:rsidRPr="00534057">
        <w:rPr>
          <w:rFonts w:cs="Arial"/>
          <w:sz w:val="28"/>
          <w:szCs w:val="28"/>
        </w:rPr>
        <w:t>%;</w:t>
      </w:r>
    </w:p>
    <w:p w:rsidR="00554BD9" w:rsidRDefault="00554BD9" w:rsidP="00554BD9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 w:rsidR="00921FE2" w:rsidRPr="00534057">
        <w:rPr>
          <w:rFonts w:cs="Arial"/>
          <w:sz w:val="28"/>
          <w:szCs w:val="28"/>
        </w:rPr>
        <w:t xml:space="preserve">- </w:t>
      </w:r>
      <w:r w:rsidR="00EF0B7E">
        <w:rPr>
          <w:rFonts w:cs="Arial"/>
          <w:sz w:val="28"/>
          <w:szCs w:val="28"/>
        </w:rPr>
        <w:t>исключение</w:t>
      </w:r>
      <w:r w:rsidR="00921FE2" w:rsidRPr="00534057">
        <w:rPr>
          <w:rFonts w:cs="Arial"/>
          <w:sz w:val="28"/>
          <w:szCs w:val="28"/>
        </w:rPr>
        <w:t xml:space="preserve"> количества ДТП с пострадавшими, на </w:t>
      </w:r>
      <w:r w:rsidR="00EF0B7E">
        <w:rPr>
          <w:rFonts w:cs="Arial"/>
          <w:sz w:val="28"/>
          <w:szCs w:val="28"/>
        </w:rPr>
        <w:t>100</w:t>
      </w:r>
      <w:r w:rsidR="00921FE2" w:rsidRPr="00534057">
        <w:rPr>
          <w:rFonts w:cs="Arial"/>
          <w:sz w:val="28"/>
          <w:szCs w:val="28"/>
        </w:rPr>
        <w:t>%;</w:t>
      </w:r>
    </w:p>
    <w:p w:rsidR="00921FE2" w:rsidRDefault="00554BD9" w:rsidP="0047671A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 w:rsidR="00921FE2" w:rsidRPr="00534057">
        <w:rPr>
          <w:rFonts w:cs="Arial"/>
          <w:sz w:val="28"/>
          <w:szCs w:val="28"/>
        </w:rPr>
        <w:t>- </w:t>
      </w:r>
      <w:r w:rsidR="00EF0B7E">
        <w:rPr>
          <w:rFonts w:cs="Arial"/>
          <w:sz w:val="28"/>
          <w:szCs w:val="28"/>
        </w:rPr>
        <w:t>исключение</w:t>
      </w:r>
      <w:r w:rsidR="00921FE2" w:rsidRPr="00534057">
        <w:rPr>
          <w:rFonts w:cs="Arial"/>
          <w:sz w:val="28"/>
          <w:szCs w:val="28"/>
        </w:rPr>
        <w:t xml:space="preserve"> нарушений ПДД пешеходами, на </w:t>
      </w:r>
      <w:r w:rsidR="00EF0B7E">
        <w:rPr>
          <w:rFonts w:cs="Arial"/>
          <w:sz w:val="28"/>
          <w:szCs w:val="28"/>
        </w:rPr>
        <w:t>100</w:t>
      </w:r>
      <w:r w:rsidR="00921FE2" w:rsidRPr="00534057">
        <w:rPr>
          <w:rFonts w:cs="Arial"/>
          <w:sz w:val="28"/>
          <w:szCs w:val="28"/>
        </w:rPr>
        <w:t>%.</w:t>
      </w:r>
    </w:p>
    <w:p w:rsidR="00CE004B" w:rsidRDefault="00CE004B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D11D99" w:rsidRDefault="00D11D99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:rsidR="00E23B4B" w:rsidRDefault="001F3772" w:rsidP="00554BD9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</w:p>
    <w:p w:rsidR="00BE36AA" w:rsidRPr="008A3482" w:rsidRDefault="001F3772" w:rsidP="00554BD9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/>
        </w:rPr>
        <w:t>С.М. Анциферова</w:t>
      </w:r>
    </w:p>
    <w:sectPr w:rsidR="00BE36AA" w:rsidRPr="008A3482" w:rsidSect="008A3482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68F"/>
    <w:rsid w:val="00010354"/>
    <w:rsid w:val="0002490F"/>
    <w:rsid w:val="000260B2"/>
    <w:rsid w:val="000273EC"/>
    <w:rsid w:val="000329F2"/>
    <w:rsid w:val="00042EFA"/>
    <w:rsid w:val="00044CE4"/>
    <w:rsid w:val="000452EE"/>
    <w:rsid w:val="00046F85"/>
    <w:rsid w:val="00061378"/>
    <w:rsid w:val="00062F4D"/>
    <w:rsid w:val="000706D3"/>
    <w:rsid w:val="000722A5"/>
    <w:rsid w:val="00082756"/>
    <w:rsid w:val="0009333F"/>
    <w:rsid w:val="000A0510"/>
    <w:rsid w:val="000C7832"/>
    <w:rsid w:val="000D1A09"/>
    <w:rsid w:val="000D23DD"/>
    <w:rsid w:val="000D6688"/>
    <w:rsid w:val="000D714E"/>
    <w:rsid w:val="000E10F8"/>
    <w:rsid w:val="000E37A5"/>
    <w:rsid w:val="000F180D"/>
    <w:rsid w:val="000F3401"/>
    <w:rsid w:val="000F3B62"/>
    <w:rsid w:val="000F4512"/>
    <w:rsid w:val="00113140"/>
    <w:rsid w:val="001154EB"/>
    <w:rsid w:val="00125018"/>
    <w:rsid w:val="00126241"/>
    <w:rsid w:val="00126ED0"/>
    <w:rsid w:val="001302E3"/>
    <w:rsid w:val="001320FC"/>
    <w:rsid w:val="00134FE5"/>
    <w:rsid w:val="001366B7"/>
    <w:rsid w:val="001402F1"/>
    <w:rsid w:val="0014160D"/>
    <w:rsid w:val="00143803"/>
    <w:rsid w:val="001441E4"/>
    <w:rsid w:val="00152C26"/>
    <w:rsid w:val="00162930"/>
    <w:rsid w:val="00163302"/>
    <w:rsid w:val="00165873"/>
    <w:rsid w:val="00180D94"/>
    <w:rsid w:val="00191E87"/>
    <w:rsid w:val="001A49B4"/>
    <w:rsid w:val="001B321A"/>
    <w:rsid w:val="001C274F"/>
    <w:rsid w:val="001C3DBC"/>
    <w:rsid w:val="001D730D"/>
    <w:rsid w:val="001E03FE"/>
    <w:rsid w:val="001E53F7"/>
    <w:rsid w:val="001E602F"/>
    <w:rsid w:val="001E669D"/>
    <w:rsid w:val="001E7D9E"/>
    <w:rsid w:val="001F15BD"/>
    <w:rsid w:val="001F3772"/>
    <w:rsid w:val="001F5843"/>
    <w:rsid w:val="00205400"/>
    <w:rsid w:val="00212801"/>
    <w:rsid w:val="002138E1"/>
    <w:rsid w:val="00215E35"/>
    <w:rsid w:val="002248EB"/>
    <w:rsid w:val="002305A9"/>
    <w:rsid w:val="002317BA"/>
    <w:rsid w:val="0024201B"/>
    <w:rsid w:val="00243DA7"/>
    <w:rsid w:val="0024700E"/>
    <w:rsid w:val="002512E7"/>
    <w:rsid w:val="00252E50"/>
    <w:rsid w:val="002568BF"/>
    <w:rsid w:val="00257E0E"/>
    <w:rsid w:val="00260600"/>
    <w:rsid w:val="00262E4D"/>
    <w:rsid w:val="0026666E"/>
    <w:rsid w:val="00273CFA"/>
    <w:rsid w:val="00275B5C"/>
    <w:rsid w:val="00276A4D"/>
    <w:rsid w:val="00280485"/>
    <w:rsid w:val="00284E01"/>
    <w:rsid w:val="00287783"/>
    <w:rsid w:val="00291686"/>
    <w:rsid w:val="00292BC5"/>
    <w:rsid w:val="00297C13"/>
    <w:rsid w:val="002A20BF"/>
    <w:rsid w:val="002A33A3"/>
    <w:rsid w:val="002A378E"/>
    <w:rsid w:val="002B0F96"/>
    <w:rsid w:val="002B4978"/>
    <w:rsid w:val="002C1194"/>
    <w:rsid w:val="002D0F3C"/>
    <w:rsid w:val="002D1884"/>
    <w:rsid w:val="002D4DFD"/>
    <w:rsid w:val="002F0900"/>
    <w:rsid w:val="002F685E"/>
    <w:rsid w:val="002F7925"/>
    <w:rsid w:val="0030008C"/>
    <w:rsid w:val="00300783"/>
    <w:rsid w:val="0030211F"/>
    <w:rsid w:val="00314064"/>
    <w:rsid w:val="00316A3F"/>
    <w:rsid w:val="003234AD"/>
    <w:rsid w:val="00334A6A"/>
    <w:rsid w:val="00340B23"/>
    <w:rsid w:val="003426CA"/>
    <w:rsid w:val="00345424"/>
    <w:rsid w:val="00350481"/>
    <w:rsid w:val="00350A1D"/>
    <w:rsid w:val="003610BA"/>
    <w:rsid w:val="00365E03"/>
    <w:rsid w:val="00367AAC"/>
    <w:rsid w:val="0037181D"/>
    <w:rsid w:val="00374F73"/>
    <w:rsid w:val="00381480"/>
    <w:rsid w:val="00383480"/>
    <w:rsid w:val="00384133"/>
    <w:rsid w:val="00384338"/>
    <w:rsid w:val="003A1303"/>
    <w:rsid w:val="003A354A"/>
    <w:rsid w:val="003D1221"/>
    <w:rsid w:val="003F3662"/>
    <w:rsid w:val="003F6D92"/>
    <w:rsid w:val="00404956"/>
    <w:rsid w:val="004077B8"/>
    <w:rsid w:val="00410D4D"/>
    <w:rsid w:val="0041292C"/>
    <w:rsid w:val="0042252C"/>
    <w:rsid w:val="0043334D"/>
    <w:rsid w:val="00435358"/>
    <w:rsid w:val="00435768"/>
    <w:rsid w:val="004367E7"/>
    <w:rsid w:val="00437AD9"/>
    <w:rsid w:val="00441A4E"/>
    <w:rsid w:val="0044216D"/>
    <w:rsid w:val="00444B7B"/>
    <w:rsid w:val="00446876"/>
    <w:rsid w:val="004511E4"/>
    <w:rsid w:val="004515C3"/>
    <w:rsid w:val="004577E5"/>
    <w:rsid w:val="00457E84"/>
    <w:rsid w:val="004626BB"/>
    <w:rsid w:val="00476526"/>
    <w:rsid w:val="0047671A"/>
    <w:rsid w:val="00482E58"/>
    <w:rsid w:val="004872A5"/>
    <w:rsid w:val="00491709"/>
    <w:rsid w:val="00493021"/>
    <w:rsid w:val="004942DD"/>
    <w:rsid w:val="004942E7"/>
    <w:rsid w:val="004A0D18"/>
    <w:rsid w:val="004C7A03"/>
    <w:rsid w:val="004D01F6"/>
    <w:rsid w:val="004D36BF"/>
    <w:rsid w:val="004D416C"/>
    <w:rsid w:val="004F31E4"/>
    <w:rsid w:val="005022ED"/>
    <w:rsid w:val="00514BA0"/>
    <w:rsid w:val="00520292"/>
    <w:rsid w:val="00522345"/>
    <w:rsid w:val="00523C00"/>
    <w:rsid w:val="00525DEF"/>
    <w:rsid w:val="005262C8"/>
    <w:rsid w:val="00530FBD"/>
    <w:rsid w:val="00536069"/>
    <w:rsid w:val="00536108"/>
    <w:rsid w:val="00544C24"/>
    <w:rsid w:val="00546DC5"/>
    <w:rsid w:val="00547C8C"/>
    <w:rsid w:val="0055408E"/>
    <w:rsid w:val="00554BD9"/>
    <w:rsid w:val="00573CB0"/>
    <w:rsid w:val="00575247"/>
    <w:rsid w:val="005765FC"/>
    <w:rsid w:val="005A4544"/>
    <w:rsid w:val="005C5247"/>
    <w:rsid w:val="005C738C"/>
    <w:rsid w:val="005D3845"/>
    <w:rsid w:val="005D6E65"/>
    <w:rsid w:val="005E3624"/>
    <w:rsid w:val="005E4F6F"/>
    <w:rsid w:val="00607B42"/>
    <w:rsid w:val="006111F4"/>
    <w:rsid w:val="006206E7"/>
    <w:rsid w:val="0063364B"/>
    <w:rsid w:val="006361FB"/>
    <w:rsid w:val="0063797E"/>
    <w:rsid w:val="00646DA6"/>
    <w:rsid w:val="006571A1"/>
    <w:rsid w:val="00661558"/>
    <w:rsid w:val="0066411B"/>
    <w:rsid w:val="006702E5"/>
    <w:rsid w:val="006842D1"/>
    <w:rsid w:val="0069468F"/>
    <w:rsid w:val="006A72A5"/>
    <w:rsid w:val="006B519C"/>
    <w:rsid w:val="006B6439"/>
    <w:rsid w:val="006B658D"/>
    <w:rsid w:val="006C5EFD"/>
    <w:rsid w:val="006C7022"/>
    <w:rsid w:val="006D2270"/>
    <w:rsid w:val="006D3BAA"/>
    <w:rsid w:val="006F22B2"/>
    <w:rsid w:val="006F608A"/>
    <w:rsid w:val="006F73FE"/>
    <w:rsid w:val="00700799"/>
    <w:rsid w:val="00715121"/>
    <w:rsid w:val="007304A4"/>
    <w:rsid w:val="0073106B"/>
    <w:rsid w:val="00731AD4"/>
    <w:rsid w:val="00735794"/>
    <w:rsid w:val="007515BB"/>
    <w:rsid w:val="00752647"/>
    <w:rsid w:val="0076686A"/>
    <w:rsid w:val="00766E4E"/>
    <w:rsid w:val="00777591"/>
    <w:rsid w:val="00780732"/>
    <w:rsid w:val="00784D9F"/>
    <w:rsid w:val="00790661"/>
    <w:rsid w:val="00794B2D"/>
    <w:rsid w:val="00796FBA"/>
    <w:rsid w:val="007A3242"/>
    <w:rsid w:val="007A53EB"/>
    <w:rsid w:val="007B171D"/>
    <w:rsid w:val="007B1D7E"/>
    <w:rsid w:val="007B1EC9"/>
    <w:rsid w:val="007B3620"/>
    <w:rsid w:val="007C2790"/>
    <w:rsid w:val="007C521D"/>
    <w:rsid w:val="007C5E35"/>
    <w:rsid w:val="007C626F"/>
    <w:rsid w:val="007D0405"/>
    <w:rsid w:val="007D5495"/>
    <w:rsid w:val="007E0CC1"/>
    <w:rsid w:val="007E2441"/>
    <w:rsid w:val="007E2F93"/>
    <w:rsid w:val="007F13B0"/>
    <w:rsid w:val="007F451F"/>
    <w:rsid w:val="007F7ED5"/>
    <w:rsid w:val="00803A8C"/>
    <w:rsid w:val="00806FBC"/>
    <w:rsid w:val="00812AAC"/>
    <w:rsid w:val="00836F91"/>
    <w:rsid w:val="00837813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5603"/>
    <w:rsid w:val="008860C1"/>
    <w:rsid w:val="00891A4C"/>
    <w:rsid w:val="00894E0E"/>
    <w:rsid w:val="00895E53"/>
    <w:rsid w:val="00896D21"/>
    <w:rsid w:val="00897161"/>
    <w:rsid w:val="008A1CA5"/>
    <w:rsid w:val="008A3482"/>
    <w:rsid w:val="008A511D"/>
    <w:rsid w:val="008B2BE6"/>
    <w:rsid w:val="008B722B"/>
    <w:rsid w:val="008C6069"/>
    <w:rsid w:val="008D0139"/>
    <w:rsid w:val="008D0797"/>
    <w:rsid w:val="008D1956"/>
    <w:rsid w:val="008D46BC"/>
    <w:rsid w:val="008D5BE3"/>
    <w:rsid w:val="008D6D33"/>
    <w:rsid w:val="008E044E"/>
    <w:rsid w:val="008F0DC5"/>
    <w:rsid w:val="008F2493"/>
    <w:rsid w:val="008F37D8"/>
    <w:rsid w:val="00900B61"/>
    <w:rsid w:val="0090202C"/>
    <w:rsid w:val="009110C9"/>
    <w:rsid w:val="00921FE2"/>
    <w:rsid w:val="00926EC5"/>
    <w:rsid w:val="00932B8B"/>
    <w:rsid w:val="0093322A"/>
    <w:rsid w:val="009452C1"/>
    <w:rsid w:val="0095303F"/>
    <w:rsid w:val="00953F12"/>
    <w:rsid w:val="00954788"/>
    <w:rsid w:val="00963323"/>
    <w:rsid w:val="00966E09"/>
    <w:rsid w:val="009734A7"/>
    <w:rsid w:val="0097559E"/>
    <w:rsid w:val="00976623"/>
    <w:rsid w:val="00977CE5"/>
    <w:rsid w:val="009809C5"/>
    <w:rsid w:val="00980D44"/>
    <w:rsid w:val="00985A3C"/>
    <w:rsid w:val="00987CB3"/>
    <w:rsid w:val="00995338"/>
    <w:rsid w:val="00997385"/>
    <w:rsid w:val="00997C00"/>
    <w:rsid w:val="009A3118"/>
    <w:rsid w:val="009B00CA"/>
    <w:rsid w:val="009B60CA"/>
    <w:rsid w:val="009C0AD3"/>
    <w:rsid w:val="009C5E91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6647A"/>
    <w:rsid w:val="00A7736F"/>
    <w:rsid w:val="00A83AC0"/>
    <w:rsid w:val="00A874D5"/>
    <w:rsid w:val="00A87505"/>
    <w:rsid w:val="00A929DF"/>
    <w:rsid w:val="00AA4845"/>
    <w:rsid w:val="00AA6342"/>
    <w:rsid w:val="00AB03E7"/>
    <w:rsid w:val="00AB1728"/>
    <w:rsid w:val="00AB257A"/>
    <w:rsid w:val="00AB2AD2"/>
    <w:rsid w:val="00AB2FC9"/>
    <w:rsid w:val="00AB3C98"/>
    <w:rsid w:val="00AB4C57"/>
    <w:rsid w:val="00AB4DC3"/>
    <w:rsid w:val="00AB78CC"/>
    <w:rsid w:val="00AC47BB"/>
    <w:rsid w:val="00AC57A3"/>
    <w:rsid w:val="00AD3CF0"/>
    <w:rsid w:val="00AE09C9"/>
    <w:rsid w:val="00AE1889"/>
    <w:rsid w:val="00AE3DC4"/>
    <w:rsid w:val="00AF1635"/>
    <w:rsid w:val="00B150EC"/>
    <w:rsid w:val="00B2018E"/>
    <w:rsid w:val="00B34EA1"/>
    <w:rsid w:val="00B43374"/>
    <w:rsid w:val="00B45793"/>
    <w:rsid w:val="00B4679F"/>
    <w:rsid w:val="00B47F98"/>
    <w:rsid w:val="00B5155F"/>
    <w:rsid w:val="00B51932"/>
    <w:rsid w:val="00B563D8"/>
    <w:rsid w:val="00B65F84"/>
    <w:rsid w:val="00B7751E"/>
    <w:rsid w:val="00B83C70"/>
    <w:rsid w:val="00B84D62"/>
    <w:rsid w:val="00B856BF"/>
    <w:rsid w:val="00B87DE3"/>
    <w:rsid w:val="00BA034D"/>
    <w:rsid w:val="00BA3FE3"/>
    <w:rsid w:val="00BB04D0"/>
    <w:rsid w:val="00BB267C"/>
    <w:rsid w:val="00BB3E5E"/>
    <w:rsid w:val="00BB4E58"/>
    <w:rsid w:val="00BB575E"/>
    <w:rsid w:val="00BB616B"/>
    <w:rsid w:val="00BC1E23"/>
    <w:rsid w:val="00BC2166"/>
    <w:rsid w:val="00BC328A"/>
    <w:rsid w:val="00BD3C54"/>
    <w:rsid w:val="00BD3F98"/>
    <w:rsid w:val="00BD62D1"/>
    <w:rsid w:val="00BD62D6"/>
    <w:rsid w:val="00BE0F7B"/>
    <w:rsid w:val="00BE36AA"/>
    <w:rsid w:val="00BE4132"/>
    <w:rsid w:val="00BE622C"/>
    <w:rsid w:val="00BF6471"/>
    <w:rsid w:val="00C008E6"/>
    <w:rsid w:val="00C01DC1"/>
    <w:rsid w:val="00C035EC"/>
    <w:rsid w:val="00C07D19"/>
    <w:rsid w:val="00C1610F"/>
    <w:rsid w:val="00C16C86"/>
    <w:rsid w:val="00C21008"/>
    <w:rsid w:val="00C25EEF"/>
    <w:rsid w:val="00C25F0A"/>
    <w:rsid w:val="00C261F2"/>
    <w:rsid w:val="00C26FDC"/>
    <w:rsid w:val="00C30873"/>
    <w:rsid w:val="00C3256E"/>
    <w:rsid w:val="00C3518C"/>
    <w:rsid w:val="00C408CD"/>
    <w:rsid w:val="00C40E47"/>
    <w:rsid w:val="00C44491"/>
    <w:rsid w:val="00C50AE8"/>
    <w:rsid w:val="00C51C92"/>
    <w:rsid w:val="00C541C3"/>
    <w:rsid w:val="00C570D9"/>
    <w:rsid w:val="00C57185"/>
    <w:rsid w:val="00C62057"/>
    <w:rsid w:val="00C63DE4"/>
    <w:rsid w:val="00C675E7"/>
    <w:rsid w:val="00C70374"/>
    <w:rsid w:val="00C8116A"/>
    <w:rsid w:val="00C9421B"/>
    <w:rsid w:val="00C96FDB"/>
    <w:rsid w:val="00C97B4A"/>
    <w:rsid w:val="00CA3678"/>
    <w:rsid w:val="00CB57F9"/>
    <w:rsid w:val="00CC520C"/>
    <w:rsid w:val="00CD206E"/>
    <w:rsid w:val="00CE004B"/>
    <w:rsid w:val="00CE1E28"/>
    <w:rsid w:val="00CF0C3B"/>
    <w:rsid w:val="00D03C71"/>
    <w:rsid w:val="00D11D99"/>
    <w:rsid w:val="00D14E5C"/>
    <w:rsid w:val="00D20388"/>
    <w:rsid w:val="00D22A44"/>
    <w:rsid w:val="00D37504"/>
    <w:rsid w:val="00D4447D"/>
    <w:rsid w:val="00D510A8"/>
    <w:rsid w:val="00D56037"/>
    <w:rsid w:val="00D65218"/>
    <w:rsid w:val="00D769C7"/>
    <w:rsid w:val="00D9647E"/>
    <w:rsid w:val="00DA00C4"/>
    <w:rsid w:val="00DA2EC7"/>
    <w:rsid w:val="00DA3AD4"/>
    <w:rsid w:val="00DA459B"/>
    <w:rsid w:val="00DB524D"/>
    <w:rsid w:val="00DB6D87"/>
    <w:rsid w:val="00DC73FF"/>
    <w:rsid w:val="00DD66EE"/>
    <w:rsid w:val="00DD7B01"/>
    <w:rsid w:val="00DD7F58"/>
    <w:rsid w:val="00DE5997"/>
    <w:rsid w:val="00DF293D"/>
    <w:rsid w:val="00DF2C3A"/>
    <w:rsid w:val="00DF5E37"/>
    <w:rsid w:val="00E00DDC"/>
    <w:rsid w:val="00E02188"/>
    <w:rsid w:val="00E05E06"/>
    <w:rsid w:val="00E1583B"/>
    <w:rsid w:val="00E171C5"/>
    <w:rsid w:val="00E17C2D"/>
    <w:rsid w:val="00E23B4B"/>
    <w:rsid w:val="00E25B08"/>
    <w:rsid w:val="00E362B2"/>
    <w:rsid w:val="00E363BD"/>
    <w:rsid w:val="00E521AD"/>
    <w:rsid w:val="00E537FB"/>
    <w:rsid w:val="00E54F4A"/>
    <w:rsid w:val="00E67701"/>
    <w:rsid w:val="00E71FE5"/>
    <w:rsid w:val="00E7392E"/>
    <w:rsid w:val="00E74BDF"/>
    <w:rsid w:val="00E80D82"/>
    <w:rsid w:val="00E81121"/>
    <w:rsid w:val="00E82626"/>
    <w:rsid w:val="00E82BAC"/>
    <w:rsid w:val="00E84F4E"/>
    <w:rsid w:val="00EB023D"/>
    <w:rsid w:val="00EB1C9D"/>
    <w:rsid w:val="00EC0D0D"/>
    <w:rsid w:val="00EC15B1"/>
    <w:rsid w:val="00EC4DDA"/>
    <w:rsid w:val="00ED20D6"/>
    <w:rsid w:val="00ED22C2"/>
    <w:rsid w:val="00ED2EB9"/>
    <w:rsid w:val="00EE084D"/>
    <w:rsid w:val="00EE4509"/>
    <w:rsid w:val="00EE5696"/>
    <w:rsid w:val="00EE63FF"/>
    <w:rsid w:val="00EE6D39"/>
    <w:rsid w:val="00EE7232"/>
    <w:rsid w:val="00EF0B7E"/>
    <w:rsid w:val="00EF1D43"/>
    <w:rsid w:val="00EF6674"/>
    <w:rsid w:val="00EF78AE"/>
    <w:rsid w:val="00F02825"/>
    <w:rsid w:val="00F0491C"/>
    <w:rsid w:val="00F11091"/>
    <w:rsid w:val="00F115D5"/>
    <w:rsid w:val="00F11B1D"/>
    <w:rsid w:val="00F15518"/>
    <w:rsid w:val="00F2772B"/>
    <w:rsid w:val="00F30880"/>
    <w:rsid w:val="00F359FA"/>
    <w:rsid w:val="00F42088"/>
    <w:rsid w:val="00F432BA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9728A"/>
    <w:rsid w:val="00FA6EDD"/>
    <w:rsid w:val="00FA7812"/>
    <w:rsid w:val="00FB7A3C"/>
    <w:rsid w:val="00FC4F47"/>
    <w:rsid w:val="00FD112D"/>
    <w:rsid w:val="00FE0A51"/>
    <w:rsid w:val="00FE617B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5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201</cp:revision>
  <dcterms:created xsi:type="dcterms:W3CDTF">2016-04-28T11:36:00Z</dcterms:created>
  <dcterms:modified xsi:type="dcterms:W3CDTF">2018-03-18T06:00:00Z</dcterms:modified>
</cp:coreProperties>
</file>