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2AF51" w14:textId="77777777" w:rsidR="000B0B82" w:rsidRDefault="000B0B82" w:rsidP="00BC11E2">
      <w:pPr>
        <w:spacing w:after="0"/>
        <w:jc w:val="center"/>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059495AE" wp14:editId="303EEB36">
            <wp:extent cx="657225" cy="704850"/>
            <wp:effectExtent l="0" t="0" r="9525" b="0"/>
            <wp:docPr id="1" name="Рисунок 1" descr="Описание: 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7225" cy="704850"/>
                    </a:xfrm>
                    <a:prstGeom prst="rect">
                      <a:avLst/>
                    </a:prstGeom>
                    <a:noFill/>
                    <a:ln>
                      <a:noFill/>
                    </a:ln>
                  </pic:spPr>
                </pic:pic>
              </a:graphicData>
            </a:graphic>
          </wp:inline>
        </w:drawing>
      </w:r>
    </w:p>
    <w:p w14:paraId="59CC81E1" w14:textId="77777777" w:rsidR="000B0B82" w:rsidRDefault="000B0B82" w:rsidP="000B0B82">
      <w:pPr>
        <w:spacing w:after="0"/>
        <w:jc w:val="center"/>
        <w:rPr>
          <w:rFonts w:ascii="Times New Roman" w:hAnsi="Times New Roman" w:cs="Times New Roman"/>
          <w:b/>
          <w:sz w:val="28"/>
          <w:szCs w:val="28"/>
        </w:rPr>
      </w:pPr>
      <w:r>
        <w:rPr>
          <w:rFonts w:ascii="Times New Roman" w:hAnsi="Times New Roman" w:cs="Times New Roman"/>
          <w:b/>
          <w:sz w:val="28"/>
          <w:szCs w:val="28"/>
        </w:rPr>
        <w:t>АДМИНИСТРАЦИЯ АТАМАНСКОГО СЕЛЬСКОГО ПОСЕЛЕНИЯ</w:t>
      </w:r>
    </w:p>
    <w:p w14:paraId="159F6B35" w14:textId="77777777" w:rsidR="000B0B82" w:rsidRDefault="000B0B82" w:rsidP="000B0B82">
      <w:pPr>
        <w:spacing w:after="0"/>
        <w:jc w:val="center"/>
        <w:rPr>
          <w:rFonts w:ascii="Times New Roman" w:hAnsi="Times New Roman" w:cs="Times New Roman"/>
          <w:b/>
          <w:sz w:val="28"/>
          <w:szCs w:val="28"/>
        </w:rPr>
      </w:pPr>
      <w:r>
        <w:rPr>
          <w:rFonts w:ascii="Times New Roman" w:hAnsi="Times New Roman" w:cs="Times New Roman"/>
          <w:b/>
          <w:sz w:val="28"/>
          <w:szCs w:val="28"/>
        </w:rPr>
        <w:t>ПАВЛОВСКОГО РАЙОНА</w:t>
      </w:r>
    </w:p>
    <w:p w14:paraId="1FE09B42" w14:textId="77777777" w:rsidR="000B0B82" w:rsidRDefault="000B0B82" w:rsidP="000B0B82">
      <w:pPr>
        <w:spacing w:after="0" w:line="240" w:lineRule="auto"/>
        <w:jc w:val="center"/>
        <w:rPr>
          <w:rFonts w:ascii="Times New Roman" w:hAnsi="Times New Roman" w:cs="Times New Roman"/>
          <w:b/>
          <w:sz w:val="28"/>
          <w:szCs w:val="28"/>
        </w:rPr>
      </w:pPr>
    </w:p>
    <w:p w14:paraId="06B10600" w14:textId="77777777" w:rsidR="006D5180" w:rsidRPr="0032244B" w:rsidRDefault="000B0B82" w:rsidP="006D5180">
      <w:pPr>
        <w:spacing w:after="0"/>
        <w:jc w:val="center"/>
        <w:rPr>
          <w:rFonts w:ascii="Times New Roman" w:hAnsi="Times New Roman" w:cs="Times New Roman"/>
          <w:b/>
          <w:sz w:val="28"/>
          <w:szCs w:val="28"/>
        </w:rPr>
      </w:pPr>
      <w:r w:rsidRPr="0032244B">
        <w:rPr>
          <w:rFonts w:ascii="Times New Roman" w:hAnsi="Times New Roman" w:cs="Times New Roman"/>
          <w:b/>
          <w:sz w:val="28"/>
          <w:szCs w:val="28"/>
        </w:rPr>
        <w:t>ПОСТАНОВЛЕНИЕ</w:t>
      </w:r>
    </w:p>
    <w:p w14:paraId="503FEB5E" w14:textId="1D11F126" w:rsidR="000B0B82" w:rsidRPr="006D5180" w:rsidRDefault="000B0B82" w:rsidP="00961D4C">
      <w:pPr>
        <w:spacing w:after="0"/>
        <w:rPr>
          <w:rFonts w:ascii="Times New Roman" w:hAnsi="Times New Roman" w:cs="Times New Roman"/>
          <w:b/>
          <w:sz w:val="32"/>
          <w:szCs w:val="32"/>
        </w:rPr>
      </w:pPr>
      <w:r>
        <w:rPr>
          <w:rFonts w:ascii="Times New Roman" w:hAnsi="Times New Roman" w:cs="Times New Roman"/>
          <w:sz w:val="28"/>
          <w:szCs w:val="28"/>
        </w:rPr>
        <w:t>от</w:t>
      </w:r>
      <w:r>
        <w:rPr>
          <w:rFonts w:ascii="Times New Roman" w:hAnsi="Times New Roman" w:cs="Times New Roman"/>
          <w:b/>
          <w:sz w:val="28"/>
          <w:szCs w:val="28"/>
        </w:rPr>
        <w:t xml:space="preserve"> </w:t>
      </w:r>
      <w:r w:rsidR="00961D4C">
        <w:rPr>
          <w:rFonts w:ascii="Times New Roman" w:hAnsi="Times New Roman" w:cs="Times New Roman"/>
          <w:sz w:val="28"/>
          <w:szCs w:val="28"/>
        </w:rPr>
        <w:t>29.12.2022</w:t>
      </w:r>
      <w:r w:rsidRPr="00D11CEC">
        <w:rPr>
          <w:rFonts w:ascii="Times New Roman" w:hAnsi="Times New Roman" w:cs="Times New Roman"/>
          <w:sz w:val="28"/>
          <w:szCs w:val="28"/>
        </w:rPr>
        <w:t xml:space="preserve">                                                             </w:t>
      </w:r>
      <w:r w:rsidR="006D5180" w:rsidRPr="00D11CEC">
        <w:rPr>
          <w:rFonts w:ascii="Times New Roman" w:hAnsi="Times New Roman" w:cs="Times New Roman"/>
          <w:sz w:val="28"/>
          <w:szCs w:val="28"/>
        </w:rPr>
        <w:t xml:space="preserve">      </w:t>
      </w:r>
      <w:r w:rsidR="00763D5F">
        <w:rPr>
          <w:rFonts w:ascii="Times New Roman" w:hAnsi="Times New Roman" w:cs="Times New Roman"/>
          <w:sz w:val="28"/>
          <w:szCs w:val="28"/>
        </w:rPr>
        <w:t xml:space="preserve">        </w:t>
      </w:r>
      <w:r w:rsidR="006A7D1C">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b/>
          <w:sz w:val="28"/>
          <w:szCs w:val="28"/>
        </w:rPr>
        <w:t xml:space="preserve"> </w:t>
      </w:r>
      <w:r w:rsidR="00961D4C">
        <w:rPr>
          <w:rFonts w:ascii="Times New Roman" w:hAnsi="Times New Roman" w:cs="Times New Roman"/>
          <w:sz w:val="28"/>
          <w:szCs w:val="28"/>
        </w:rPr>
        <w:t>177</w:t>
      </w:r>
    </w:p>
    <w:p w14:paraId="3F3545EC" w14:textId="77777777" w:rsidR="000B0B82" w:rsidRDefault="009723BE" w:rsidP="000B0B82">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ст-</w:t>
      </w:r>
      <w:r w:rsidR="000B0B82">
        <w:rPr>
          <w:rFonts w:ascii="Times New Roman" w:hAnsi="Times New Roman" w:cs="Times New Roman"/>
          <w:sz w:val="28"/>
          <w:szCs w:val="28"/>
        </w:rPr>
        <w:t>ца</w:t>
      </w:r>
      <w:proofErr w:type="spellEnd"/>
      <w:r w:rsidR="000B0B82">
        <w:rPr>
          <w:rFonts w:ascii="Times New Roman" w:hAnsi="Times New Roman" w:cs="Times New Roman"/>
          <w:sz w:val="28"/>
          <w:szCs w:val="28"/>
        </w:rPr>
        <w:t xml:space="preserve"> Атаманская</w:t>
      </w:r>
    </w:p>
    <w:p w14:paraId="79C8413A" w14:textId="77777777" w:rsidR="000B0B82" w:rsidRDefault="000B0B82" w:rsidP="000B0B82">
      <w:pPr>
        <w:spacing w:after="0" w:line="240" w:lineRule="auto"/>
        <w:rPr>
          <w:rFonts w:ascii="Times New Roman" w:hAnsi="Times New Roman" w:cs="Times New Roman"/>
          <w:sz w:val="28"/>
          <w:szCs w:val="28"/>
        </w:rPr>
      </w:pPr>
    </w:p>
    <w:p w14:paraId="127B4DC0" w14:textId="77777777" w:rsidR="002034D9" w:rsidRPr="005D4137" w:rsidRDefault="002034D9" w:rsidP="000B0B82">
      <w:pPr>
        <w:spacing w:after="0" w:line="240" w:lineRule="auto"/>
        <w:rPr>
          <w:rFonts w:ascii="Times New Roman" w:hAnsi="Times New Roman" w:cs="Times New Roman"/>
          <w:sz w:val="28"/>
          <w:szCs w:val="28"/>
        </w:rPr>
      </w:pPr>
    </w:p>
    <w:p w14:paraId="6F3B9E6A" w14:textId="77777777" w:rsidR="00EC0722" w:rsidRPr="005D4137" w:rsidRDefault="007B3F18" w:rsidP="00E77D2B">
      <w:pPr>
        <w:pStyle w:val="1"/>
        <w:spacing w:before="0" w:line="240" w:lineRule="auto"/>
        <w:jc w:val="center"/>
        <w:rPr>
          <w:rFonts w:ascii="Times New Roman" w:hAnsi="Times New Roman" w:cs="Times New Roman"/>
          <w:b/>
          <w:bCs/>
          <w:color w:val="auto"/>
          <w:sz w:val="28"/>
          <w:szCs w:val="28"/>
        </w:rPr>
      </w:pPr>
      <w:r w:rsidRPr="005D4137">
        <w:rPr>
          <w:rFonts w:ascii="Times New Roman" w:hAnsi="Times New Roman" w:cs="Times New Roman"/>
          <w:b/>
          <w:bCs/>
          <w:color w:val="auto"/>
          <w:sz w:val="28"/>
          <w:szCs w:val="28"/>
        </w:rPr>
        <w:t xml:space="preserve">Об утверждении нормативных затрат </w:t>
      </w:r>
    </w:p>
    <w:p w14:paraId="1955DAD9" w14:textId="20F22F95" w:rsidR="007B3F18" w:rsidRPr="005D4137" w:rsidRDefault="007B3F18" w:rsidP="00E77D2B">
      <w:pPr>
        <w:pStyle w:val="1"/>
        <w:spacing w:before="0" w:line="240" w:lineRule="auto"/>
        <w:jc w:val="center"/>
        <w:rPr>
          <w:rFonts w:ascii="Times New Roman" w:hAnsi="Times New Roman" w:cs="Times New Roman"/>
          <w:b/>
          <w:bCs/>
          <w:color w:val="auto"/>
          <w:sz w:val="28"/>
          <w:szCs w:val="28"/>
        </w:rPr>
      </w:pPr>
      <w:r w:rsidRPr="005D4137">
        <w:rPr>
          <w:rFonts w:ascii="Times New Roman" w:hAnsi="Times New Roman" w:cs="Times New Roman"/>
          <w:b/>
          <w:bCs/>
          <w:color w:val="auto"/>
          <w:sz w:val="28"/>
          <w:szCs w:val="28"/>
        </w:rPr>
        <w:t xml:space="preserve">на оказание муниципальных услуг </w:t>
      </w:r>
      <w:r w:rsidR="00840BFC" w:rsidRPr="005D4137">
        <w:rPr>
          <w:rFonts w:ascii="Times New Roman" w:hAnsi="Times New Roman" w:cs="Times New Roman"/>
          <w:b/>
          <w:bCs/>
          <w:color w:val="auto"/>
          <w:sz w:val="28"/>
          <w:szCs w:val="28"/>
        </w:rPr>
        <w:t>муниципальным бюджетным учреждением «Дом культуры муниципального образования Атаманское сельское поселение» Павловского района</w:t>
      </w:r>
      <w:r w:rsidRPr="005D4137">
        <w:rPr>
          <w:rFonts w:ascii="Times New Roman" w:hAnsi="Times New Roman" w:cs="Times New Roman"/>
          <w:b/>
          <w:bCs/>
          <w:color w:val="auto"/>
          <w:sz w:val="28"/>
          <w:szCs w:val="28"/>
        </w:rPr>
        <w:t>, применяемых при расчете объема субсидий на финансовое обеспечение выполнения муниципального задания на оказание муниципальных услуг (выполнение работ) на 202</w:t>
      </w:r>
      <w:r w:rsidR="00F01A84" w:rsidRPr="005D4137">
        <w:rPr>
          <w:rFonts w:ascii="Times New Roman" w:hAnsi="Times New Roman" w:cs="Times New Roman"/>
          <w:b/>
          <w:bCs/>
          <w:color w:val="auto"/>
          <w:sz w:val="28"/>
          <w:szCs w:val="28"/>
        </w:rPr>
        <w:t>3</w:t>
      </w:r>
      <w:r w:rsidRPr="005D4137">
        <w:rPr>
          <w:rFonts w:ascii="Times New Roman" w:hAnsi="Times New Roman" w:cs="Times New Roman"/>
          <w:b/>
          <w:bCs/>
          <w:color w:val="auto"/>
          <w:sz w:val="28"/>
          <w:szCs w:val="28"/>
        </w:rPr>
        <w:t xml:space="preserve"> год</w:t>
      </w:r>
    </w:p>
    <w:p w14:paraId="204986AE" w14:textId="77777777" w:rsidR="007B3F18" w:rsidRPr="005D4137" w:rsidRDefault="007B3F18" w:rsidP="007B3F18">
      <w:pPr>
        <w:rPr>
          <w:rFonts w:ascii="Times New Roman" w:hAnsi="Times New Roman" w:cs="Times New Roman"/>
          <w:sz w:val="28"/>
          <w:szCs w:val="28"/>
        </w:rPr>
      </w:pPr>
    </w:p>
    <w:p w14:paraId="3FC081B9" w14:textId="04549AA0" w:rsidR="007B3F18" w:rsidRPr="005D4137" w:rsidRDefault="00077D20" w:rsidP="00F962A2">
      <w:pPr>
        <w:tabs>
          <w:tab w:val="left" w:pos="709"/>
        </w:tabs>
        <w:spacing w:after="0" w:line="240" w:lineRule="auto"/>
        <w:jc w:val="both"/>
        <w:rPr>
          <w:rFonts w:ascii="Times New Roman" w:hAnsi="Times New Roman" w:cs="Times New Roman"/>
          <w:sz w:val="28"/>
          <w:szCs w:val="28"/>
        </w:rPr>
      </w:pPr>
      <w:r w:rsidRPr="005D4137">
        <w:rPr>
          <w:rFonts w:ascii="Times New Roman" w:hAnsi="Times New Roman" w:cs="Times New Roman"/>
          <w:sz w:val="28"/>
          <w:szCs w:val="28"/>
        </w:rPr>
        <w:t xml:space="preserve">          </w:t>
      </w:r>
      <w:r w:rsidR="007B3F18" w:rsidRPr="005D4137">
        <w:rPr>
          <w:rFonts w:ascii="Times New Roman" w:hAnsi="Times New Roman" w:cs="Times New Roman"/>
          <w:sz w:val="28"/>
          <w:szCs w:val="28"/>
        </w:rPr>
        <w:t xml:space="preserve">В целях реализации статьи 69.2 Бюджетного кодекса Российской Федерации, в соответствии с требованиями постановления администрации </w:t>
      </w:r>
      <w:r w:rsidR="00E4136E" w:rsidRPr="005D4137">
        <w:rPr>
          <w:rFonts w:ascii="Times New Roman" w:hAnsi="Times New Roman" w:cs="Times New Roman"/>
          <w:sz w:val="28"/>
          <w:szCs w:val="28"/>
        </w:rPr>
        <w:t>Атаманского</w:t>
      </w:r>
      <w:r w:rsidR="007B3F18" w:rsidRPr="005D4137">
        <w:rPr>
          <w:rFonts w:ascii="Times New Roman" w:hAnsi="Times New Roman" w:cs="Times New Roman"/>
          <w:sz w:val="28"/>
          <w:szCs w:val="28"/>
        </w:rPr>
        <w:t xml:space="preserve"> сельского поселения Павловского района от 25 февраля 2015 года № </w:t>
      </w:r>
      <w:r w:rsidR="00E4136E" w:rsidRPr="005D4137">
        <w:rPr>
          <w:rFonts w:ascii="Times New Roman" w:hAnsi="Times New Roman" w:cs="Times New Roman"/>
          <w:sz w:val="28"/>
          <w:szCs w:val="28"/>
        </w:rPr>
        <w:t>36</w:t>
      </w:r>
      <w:r w:rsidR="007B3F18" w:rsidRPr="005D4137">
        <w:rPr>
          <w:rFonts w:ascii="Times New Roman" w:hAnsi="Times New Roman" w:cs="Times New Roman"/>
          <w:sz w:val="28"/>
          <w:szCs w:val="28"/>
        </w:rPr>
        <w:t xml:space="preserve"> «</w:t>
      </w:r>
      <w:r w:rsidR="007B3F18" w:rsidRPr="005D4137">
        <w:rPr>
          <w:rFonts w:ascii="Times New Roman" w:hAnsi="Times New Roman" w:cs="Times New Roman"/>
          <w:bCs/>
          <w:sz w:val="28"/>
          <w:szCs w:val="28"/>
          <w:lang w:eastAsia="en-US"/>
        </w:rPr>
        <w:t xml:space="preserve">Об утверждении </w:t>
      </w:r>
      <w:r w:rsidR="00E4136E" w:rsidRPr="005D4137">
        <w:rPr>
          <w:rFonts w:ascii="Times New Roman" w:hAnsi="Times New Roman" w:cs="Times New Roman"/>
          <w:bCs/>
          <w:sz w:val="28"/>
          <w:szCs w:val="28"/>
          <w:lang w:eastAsia="en-US"/>
        </w:rPr>
        <w:t xml:space="preserve">определения </w:t>
      </w:r>
      <w:r w:rsidR="007B3F18" w:rsidRPr="005D4137">
        <w:rPr>
          <w:rFonts w:ascii="Times New Roman" w:hAnsi="Times New Roman" w:cs="Times New Roman"/>
          <w:bCs/>
          <w:sz w:val="28"/>
          <w:szCs w:val="28"/>
          <w:lang w:eastAsia="en-US"/>
        </w:rPr>
        <w:t xml:space="preserve">нормативных затрат на оказание муниципальных услуг в сфере культуры, применяемых при расчете объема субсидии на финансовое обеспечение выполнения муниципального задания на оказание муниципальных услуг </w:t>
      </w:r>
      <w:r w:rsidR="00E4136E" w:rsidRPr="005D4137">
        <w:rPr>
          <w:rFonts w:ascii="Times New Roman" w:hAnsi="Times New Roman" w:cs="Times New Roman"/>
          <w:bCs/>
          <w:sz w:val="28"/>
          <w:szCs w:val="28"/>
          <w:lang w:eastAsia="en-US"/>
        </w:rPr>
        <w:t xml:space="preserve">Атаманского сельского поселения Павловского района», </w:t>
      </w:r>
      <w:r w:rsidR="007B3F18" w:rsidRPr="005D4137">
        <w:rPr>
          <w:rFonts w:ascii="Times New Roman" w:hAnsi="Times New Roman" w:cs="Times New Roman"/>
          <w:sz w:val="28"/>
          <w:szCs w:val="28"/>
        </w:rPr>
        <w:t>п о с т а н о в л я ю:</w:t>
      </w:r>
    </w:p>
    <w:p w14:paraId="573D7F1B" w14:textId="658DC04E" w:rsidR="007B3F18" w:rsidRPr="005D4137" w:rsidRDefault="0040024F" w:rsidP="0040024F">
      <w:pPr>
        <w:pStyle w:val="1"/>
        <w:tabs>
          <w:tab w:val="left" w:pos="709"/>
        </w:tabs>
        <w:spacing w:before="0" w:line="240" w:lineRule="auto"/>
        <w:jc w:val="both"/>
        <w:rPr>
          <w:rFonts w:ascii="Times New Roman" w:hAnsi="Times New Roman" w:cs="Times New Roman"/>
          <w:color w:val="auto"/>
          <w:sz w:val="28"/>
          <w:szCs w:val="28"/>
        </w:rPr>
      </w:pPr>
      <w:r w:rsidRPr="005D4137">
        <w:rPr>
          <w:rFonts w:ascii="Times New Roman" w:hAnsi="Times New Roman" w:cs="Times New Roman"/>
          <w:color w:val="auto"/>
          <w:sz w:val="28"/>
          <w:szCs w:val="28"/>
        </w:rPr>
        <w:t xml:space="preserve">          </w:t>
      </w:r>
      <w:r w:rsidR="007B3F18" w:rsidRPr="005D4137">
        <w:rPr>
          <w:rFonts w:ascii="Times New Roman" w:hAnsi="Times New Roman" w:cs="Times New Roman"/>
          <w:color w:val="auto"/>
          <w:sz w:val="28"/>
          <w:szCs w:val="28"/>
        </w:rPr>
        <w:t xml:space="preserve">1. Утвердить нормативные затраты </w:t>
      </w:r>
      <w:r w:rsidR="00F847F8" w:rsidRPr="005D4137">
        <w:rPr>
          <w:rFonts w:ascii="Times New Roman" w:hAnsi="Times New Roman" w:cs="Times New Roman"/>
          <w:color w:val="auto"/>
          <w:sz w:val="28"/>
          <w:szCs w:val="28"/>
        </w:rPr>
        <w:t>на оказание муниципальных услуг муниципальным бюджетным учреждением «Дом культуры муниципального образования Атаманское сельское поселение» Павловского района, применяемых при расчете объема субсидий на финансовое обеспечение выполнения муниципального задания на оказание муниципальных услуг (выполнение работ) на 202</w:t>
      </w:r>
      <w:r w:rsidR="00F01A84" w:rsidRPr="005D4137">
        <w:rPr>
          <w:rFonts w:ascii="Times New Roman" w:hAnsi="Times New Roman" w:cs="Times New Roman"/>
          <w:color w:val="auto"/>
          <w:sz w:val="28"/>
          <w:szCs w:val="28"/>
        </w:rPr>
        <w:t>3</w:t>
      </w:r>
      <w:r w:rsidR="00F847F8" w:rsidRPr="005D4137">
        <w:rPr>
          <w:rFonts w:ascii="Times New Roman" w:hAnsi="Times New Roman" w:cs="Times New Roman"/>
          <w:color w:val="auto"/>
          <w:sz w:val="28"/>
          <w:szCs w:val="28"/>
        </w:rPr>
        <w:t xml:space="preserve"> год</w:t>
      </w:r>
      <w:r w:rsidRPr="005D4137">
        <w:rPr>
          <w:rFonts w:ascii="Times New Roman" w:hAnsi="Times New Roman" w:cs="Times New Roman"/>
          <w:color w:val="auto"/>
          <w:sz w:val="28"/>
          <w:szCs w:val="28"/>
        </w:rPr>
        <w:t xml:space="preserve"> </w:t>
      </w:r>
      <w:r w:rsidR="007B3F18" w:rsidRPr="005D4137">
        <w:rPr>
          <w:rFonts w:ascii="Times New Roman" w:hAnsi="Times New Roman" w:cs="Times New Roman"/>
          <w:color w:val="auto"/>
          <w:sz w:val="28"/>
          <w:szCs w:val="28"/>
        </w:rPr>
        <w:t>(приложение).</w:t>
      </w:r>
    </w:p>
    <w:p w14:paraId="6D421409" w14:textId="39478328" w:rsidR="007B3F18" w:rsidRPr="005D4137" w:rsidRDefault="00097FFE" w:rsidP="00097FFE">
      <w:pPr>
        <w:spacing w:after="0" w:line="240" w:lineRule="auto"/>
        <w:jc w:val="both"/>
        <w:rPr>
          <w:rFonts w:ascii="Times New Roman" w:hAnsi="Times New Roman" w:cs="Times New Roman"/>
          <w:sz w:val="28"/>
          <w:szCs w:val="28"/>
        </w:rPr>
      </w:pPr>
      <w:r w:rsidRPr="005D4137">
        <w:rPr>
          <w:rFonts w:ascii="Times New Roman" w:hAnsi="Times New Roman" w:cs="Times New Roman"/>
          <w:sz w:val="28"/>
          <w:szCs w:val="28"/>
        </w:rPr>
        <w:t xml:space="preserve">          </w:t>
      </w:r>
      <w:r w:rsidR="007B3F18" w:rsidRPr="005D4137">
        <w:rPr>
          <w:rFonts w:ascii="Times New Roman" w:hAnsi="Times New Roman" w:cs="Times New Roman"/>
          <w:sz w:val="28"/>
          <w:szCs w:val="28"/>
        </w:rPr>
        <w:t>2. Контроль выполнения настоящего постановления оставляю за собой.</w:t>
      </w:r>
    </w:p>
    <w:p w14:paraId="1B078652" w14:textId="3FD234FA" w:rsidR="007B3F18" w:rsidRPr="005D4137" w:rsidRDefault="00097FFE" w:rsidP="00460845">
      <w:pPr>
        <w:tabs>
          <w:tab w:val="left" w:pos="709"/>
        </w:tabs>
        <w:spacing w:after="0" w:line="240" w:lineRule="auto"/>
        <w:jc w:val="both"/>
        <w:rPr>
          <w:rFonts w:ascii="Times New Roman" w:hAnsi="Times New Roman" w:cs="Times New Roman"/>
          <w:sz w:val="28"/>
          <w:szCs w:val="28"/>
        </w:rPr>
      </w:pPr>
      <w:r w:rsidRPr="005D4137">
        <w:rPr>
          <w:rFonts w:ascii="Times New Roman" w:hAnsi="Times New Roman" w:cs="Times New Roman"/>
          <w:sz w:val="28"/>
          <w:szCs w:val="28"/>
        </w:rPr>
        <w:t xml:space="preserve">          </w:t>
      </w:r>
      <w:r w:rsidR="007A0043" w:rsidRPr="005D4137">
        <w:rPr>
          <w:rFonts w:ascii="Times New Roman" w:hAnsi="Times New Roman" w:cs="Times New Roman"/>
          <w:sz w:val="28"/>
          <w:szCs w:val="28"/>
        </w:rPr>
        <w:t>3</w:t>
      </w:r>
      <w:r w:rsidR="007B3F18" w:rsidRPr="005D4137">
        <w:rPr>
          <w:rFonts w:ascii="Times New Roman" w:hAnsi="Times New Roman" w:cs="Times New Roman"/>
          <w:sz w:val="28"/>
          <w:szCs w:val="28"/>
        </w:rPr>
        <w:t>. Постановление вступает в силу с 01</w:t>
      </w:r>
      <w:r w:rsidR="005F6BDC" w:rsidRPr="005D4137">
        <w:rPr>
          <w:rFonts w:ascii="Times New Roman" w:hAnsi="Times New Roman" w:cs="Times New Roman"/>
          <w:sz w:val="28"/>
          <w:szCs w:val="28"/>
        </w:rPr>
        <w:t xml:space="preserve"> января </w:t>
      </w:r>
      <w:r w:rsidR="007B3F18" w:rsidRPr="005D4137">
        <w:rPr>
          <w:rFonts w:ascii="Times New Roman" w:hAnsi="Times New Roman" w:cs="Times New Roman"/>
          <w:sz w:val="28"/>
          <w:szCs w:val="28"/>
        </w:rPr>
        <w:t>202</w:t>
      </w:r>
      <w:r w:rsidR="00F01A84" w:rsidRPr="005D4137">
        <w:rPr>
          <w:rFonts w:ascii="Times New Roman" w:hAnsi="Times New Roman" w:cs="Times New Roman"/>
          <w:sz w:val="28"/>
          <w:szCs w:val="28"/>
        </w:rPr>
        <w:t>3</w:t>
      </w:r>
      <w:r w:rsidR="007B3F18" w:rsidRPr="005D4137">
        <w:rPr>
          <w:rFonts w:ascii="Times New Roman" w:hAnsi="Times New Roman" w:cs="Times New Roman"/>
          <w:sz w:val="28"/>
          <w:szCs w:val="28"/>
        </w:rPr>
        <w:t xml:space="preserve"> года</w:t>
      </w:r>
      <w:r w:rsidR="005F6BDC" w:rsidRPr="005D4137">
        <w:rPr>
          <w:rFonts w:ascii="Times New Roman" w:hAnsi="Times New Roman" w:cs="Times New Roman"/>
          <w:sz w:val="28"/>
          <w:szCs w:val="28"/>
        </w:rPr>
        <w:t>.</w:t>
      </w:r>
    </w:p>
    <w:p w14:paraId="0A3A8B6B" w14:textId="77777777" w:rsidR="00393DF1" w:rsidRPr="005D4137" w:rsidRDefault="00393DF1" w:rsidP="000B0B82">
      <w:pPr>
        <w:autoSpaceDE w:val="0"/>
        <w:autoSpaceDN w:val="0"/>
        <w:adjustRightInd w:val="0"/>
        <w:spacing w:after="0" w:line="240" w:lineRule="auto"/>
        <w:rPr>
          <w:rFonts w:ascii="Times New Roman" w:hAnsi="Times New Roman" w:cs="Times New Roman"/>
          <w:sz w:val="28"/>
          <w:szCs w:val="28"/>
        </w:rPr>
      </w:pPr>
    </w:p>
    <w:p w14:paraId="0303477D" w14:textId="77777777" w:rsidR="00393DF1" w:rsidRPr="005D4137" w:rsidRDefault="00393DF1" w:rsidP="000B0B82">
      <w:pPr>
        <w:autoSpaceDE w:val="0"/>
        <w:autoSpaceDN w:val="0"/>
        <w:adjustRightInd w:val="0"/>
        <w:spacing w:after="0" w:line="240" w:lineRule="auto"/>
        <w:rPr>
          <w:rFonts w:ascii="Times New Roman" w:hAnsi="Times New Roman" w:cs="Times New Roman"/>
          <w:sz w:val="28"/>
          <w:szCs w:val="28"/>
        </w:rPr>
      </w:pPr>
    </w:p>
    <w:p w14:paraId="2FDA420E" w14:textId="77777777" w:rsidR="000B0B82" w:rsidRPr="005D4137" w:rsidRDefault="00567066" w:rsidP="000B0B82">
      <w:pPr>
        <w:autoSpaceDE w:val="0"/>
        <w:autoSpaceDN w:val="0"/>
        <w:adjustRightInd w:val="0"/>
        <w:spacing w:after="0" w:line="240" w:lineRule="auto"/>
        <w:rPr>
          <w:rFonts w:ascii="Times New Roman" w:hAnsi="Times New Roman" w:cs="Times New Roman"/>
          <w:sz w:val="28"/>
          <w:szCs w:val="28"/>
        </w:rPr>
      </w:pPr>
      <w:r w:rsidRPr="005D4137">
        <w:rPr>
          <w:rFonts w:ascii="Times New Roman" w:hAnsi="Times New Roman" w:cs="Times New Roman"/>
          <w:sz w:val="28"/>
          <w:szCs w:val="28"/>
        </w:rPr>
        <w:t xml:space="preserve">Глава Атаманского </w:t>
      </w:r>
      <w:r w:rsidR="000B0B82" w:rsidRPr="005D4137">
        <w:rPr>
          <w:rFonts w:ascii="Times New Roman" w:hAnsi="Times New Roman" w:cs="Times New Roman"/>
          <w:sz w:val="28"/>
          <w:szCs w:val="28"/>
        </w:rPr>
        <w:t xml:space="preserve">сельского поселения </w:t>
      </w:r>
    </w:p>
    <w:p w14:paraId="0FF2215D" w14:textId="77777777" w:rsidR="006A7D1C" w:rsidRDefault="000B0B82" w:rsidP="00D942D8">
      <w:pPr>
        <w:autoSpaceDE w:val="0"/>
        <w:autoSpaceDN w:val="0"/>
        <w:adjustRightInd w:val="0"/>
        <w:spacing w:after="0" w:line="240" w:lineRule="auto"/>
        <w:rPr>
          <w:rFonts w:ascii="Times New Roman" w:hAnsi="Times New Roman" w:cs="Times New Roman"/>
          <w:sz w:val="28"/>
          <w:szCs w:val="28"/>
        </w:rPr>
      </w:pPr>
      <w:r w:rsidRPr="005D4137">
        <w:rPr>
          <w:rFonts w:ascii="Times New Roman" w:hAnsi="Times New Roman" w:cs="Times New Roman"/>
          <w:sz w:val="28"/>
          <w:szCs w:val="28"/>
        </w:rPr>
        <w:t xml:space="preserve">Павловского района  </w:t>
      </w:r>
      <w:r w:rsidR="00D942D8" w:rsidRPr="005D4137">
        <w:rPr>
          <w:rFonts w:ascii="Times New Roman" w:hAnsi="Times New Roman" w:cs="Times New Roman"/>
          <w:sz w:val="28"/>
          <w:szCs w:val="28"/>
        </w:rPr>
        <w:t xml:space="preserve">      </w:t>
      </w:r>
      <w:r w:rsidR="00214751" w:rsidRPr="005D4137">
        <w:rPr>
          <w:rFonts w:ascii="Times New Roman" w:hAnsi="Times New Roman" w:cs="Times New Roman"/>
          <w:sz w:val="28"/>
          <w:szCs w:val="28"/>
        </w:rPr>
        <w:t xml:space="preserve">                                                                      </w:t>
      </w:r>
      <w:r w:rsidR="00567066" w:rsidRPr="005D4137">
        <w:rPr>
          <w:rFonts w:ascii="Times New Roman" w:hAnsi="Times New Roman" w:cs="Times New Roman"/>
          <w:sz w:val="28"/>
          <w:szCs w:val="28"/>
        </w:rPr>
        <w:t xml:space="preserve"> </w:t>
      </w:r>
    </w:p>
    <w:p w14:paraId="6324DD0A" w14:textId="545D0769" w:rsidR="000B0B82" w:rsidRPr="005D4137" w:rsidRDefault="00F01A84" w:rsidP="00D942D8">
      <w:pPr>
        <w:autoSpaceDE w:val="0"/>
        <w:autoSpaceDN w:val="0"/>
        <w:adjustRightInd w:val="0"/>
        <w:spacing w:after="0" w:line="240" w:lineRule="auto"/>
        <w:rPr>
          <w:rFonts w:ascii="Times New Roman" w:hAnsi="Times New Roman" w:cs="Times New Roman"/>
          <w:sz w:val="28"/>
          <w:szCs w:val="28"/>
        </w:rPr>
      </w:pPr>
      <w:r w:rsidRPr="005D4137">
        <w:rPr>
          <w:rFonts w:ascii="Times New Roman" w:hAnsi="Times New Roman" w:cs="Times New Roman"/>
          <w:sz w:val="28"/>
          <w:szCs w:val="28"/>
        </w:rPr>
        <w:t>С.М. Пронько</w:t>
      </w:r>
    </w:p>
    <w:p w14:paraId="1840C431" w14:textId="77777777" w:rsidR="000B0B82" w:rsidRDefault="000B0B82" w:rsidP="002D5BFA">
      <w:pPr>
        <w:tabs>
          <w:tab w:val="left" w:pos="709"/>
        </w:tabs>
        <w:autoSpaceDE w:val="0"/>
        <w:autoSpaceDN w:val="0"/>
        <w:adjustRightInd w:val="0"/>
        <w:spacing w:after="0" w:line="240" w:lineRule="auto"/>
        <w:jc w:val="both"/>
        <w:rPr>
          <w:rFonts w:ascii="Times New Roman" w:hAnsi="Times New Roman" w:cs="Times New Roman"/>
          <w:sz w:val="28"/>
          <w:szCs w:val="28"/>
        </w:rPr>
      </w:pPr>
    </w:p>
    <w:p w14:paraId="07B35370" w14:textId="77777777" w:rsidR="00082756" w:rsidRDefault="00082756" w:rsidP="00097FFE">
      <w:pPr>
        <w:tabs>
          <w:tab w:val="left" w:pos="709"/>
        </w:tabs>
      </w:pPr>
    </w:p>
    <w:sectPr w:rsidR="00082756" w:rsidSect="00EB301A">
      <w:pgSz w:w="11906" w:h="16838"/>
      <w:pgMar w:top="28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00667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049A3"/>
    <w:rsid w:val="00010354"/>
    <w:rsid w:val="0002490F"/>
    <w:rsid w:val="000260B2"/>
    <w:rsid w:val="00044CE4"/>
    <w:rsid w:val="00054117"/>
    <w:rsid w:val="00062F4D"/>
    <w:rsid w:val="00077D20"/>
    <w:rsid w:val="00082756"/>
    <w:rsid w:val="0009333F"/>
    <w:rsid w:val="00097FFE"/>
    <w:rsid w:val="000A0510"/>
    <w:rsid w:val="000B0B82"/>
    <w:rsid w:val="000D1A09"/>
    <w:rsid w:val="000D23DD"/>
    <w:rsid w:val="000D320E"/>
    <w:rsid w:val="000E10F8"/>
    <w:rsid w:val="000E37A5"/>
    <w:rsid w:val="000F180D"/>
    <w:rsid w:val="001154EB"/>
    <w:rsid w:val="00115C50"/>
    <w:rsid w:val="00126241"/>
    <w:rsid w:val="00126ED0"/>
    <w:rsid w:val="00134FE5"/>
    <w:rsid w:val="001366B7"/>
    <w:rsid w:val="0014160D"/>
    <w:rsid w:val="00143803"/>
    <w:rsid w:val="001441E4"/>
    <w:rsid w:val="001474D7"/>
    <w:rsid w:val="00152C26"/>
    <w:rsid w:val="00162930"/>
    <w:rsid w:val="00163302"/>
    <w:rsid w:val="001A49B4"/>
    <w:rsid w:val="001B321A"/>
    <w:rsid w:val="001B3263"/>
    <w:rsid w:val="001B516F"/>
    <w:rsid w:val="001C274F"/>
    <w:rsid w:val="001C3DBC"/>
    <w:rsid w:val="001E03FE"/>
    <w:rsid w:val="001E0A2F"/>
    <w:rsid w:val="001E53F7"/>
    <w:rsid w:val="001E58C1"/>
    <w:rsid w:val="001E669D"/>
    <w:rsid w:val="001F15BD"/>
    <w:rsid w:val="001F5843"/>
    <w:rsid w:val="002034D9"/>
    <w:rsid w:val="0020367B"/>
    <w:rsid w:val="00203AC8"/>
    <w:rsid w:val="002138E1"/>
    <w:rsid w:val="00214751"/>
    <w:rsid w:val="002154A8"/>
    <w:rsid w:val="00215E35"/>
    <w:rsid w:val="002317BA"/>
    <w:rsid w:val="0024201B"/>
    <w:rsid w:val="002459D0"/>
    <w:rsid w:val="0024700E"/>
    <w:rsid w:val="00260600"/>
    <w:rsid w:val="00262E4D"/>
    <w:rsid w:val="0026666E"/>
    <w:rsid w:val="00275B5C"/>
    <w:rsid w:val="00276A4D"/>
    <w:rsid w:val="00287783"/>
    <w:rsid w:val="00291686"/>
    <w:rsid w:val="002A20BF"/>
    <w:rsid w:val="002B4978"/>
    <w:rsid w:val="002C1194"/>
    <w:rsid w:val="002D0F3C"/>
    <w:rsid w:val="002D1884"/>
    <w:rsid w:val="002D4DFD"/>
    <w:rsid w:val="002D5BFA"/>
    <w:rsid w:val="002F7925"/>
    <w:rsid w:val="00300783"/>
    <w:rsid w:val="0030211F"/>
    <w:rsid w:val="00314064"/>
    <w:rsid w:val="0032244B"/>
    <w:rsid w:val="003234AD"/>
    <w:rsid w:val="00340B23"/>
    <w:rsid w:val="003426CA"/>
    <w:rsid w:val="00345424"/>
    <w:rsid w:val="00350481"/>
    <w:rsid w:val="00350A1D"/>
    <w:rsid w:val="003610BA"/>
    <w:rsid w:val="0037181D"/>
    <w:rsid w:val="00381480"/>
    <w:rsid w:val="0039014E"/>
    <w:rsid w:val="00393DF1"/>
    <w:rsid w:val="003A1303"/>
    <w:rsid w:val="003D1221"/>
    <w:rsid w:val="003F3662"/>
    <w:rsid w:val="003F6D92"/>
    <w:rsid w:val="0040024F"/>
    <w:rsid w:val="00404E92"/>
    <w:rsid w:val="00410D4D"/>
    <w:rsid w:val="00435358"/>
    <w:rsid w:val="004367E7"/>
    <w:rsid w:val="00437AD9"/>
    <w:rsid w:val="00443DA3"/>
    <w:rsid w:val="00444B7B"/>
    <w:rsid w:val="004515C3"/>
    <w:rsid w:val="004577E5"/>
    <w:rsid w:val="00460845"/>
    <w:rsid w:val="004626BB"/>
    <w:rsid w:val="004640F5"/>
    <w:rsid w:val="00476526"/>
    <w:rsid w:val="004872A5"/>
    <w:rsid w:val="00491709"/>
    <w:rsid w:val="00493021"/>
    <w:rsid w:val="004942DD"/>
    <w:rsid w:val="004942E7"/>
    <w:rsid w:val="004C7A03"/>
    <w:rsid w:val="004D36BF"/>
    <w:rsid w:val="004D416C"/>
    <w:rsid w:val="004D6C01"/>
    <w:rsid w:val="004E1489"/>
    <w:rsid w:val="004F31E4"/>
    <w:rsid w:val="00514BA0"/>
    <w:rsid w:val="00520292"/>
    <w:rsid w:val="00523C00"/>
    <w:rsid w:val="005262C8"/>
    <w:rsid w:val="00530FBD"/>
    <w:rsid w:val="00536069"/>
    <w:rsid w:val="005412F7"/>
    <w:rsid w:val="00544C24"/>
    <w:rsid w:val="00547C8C"/>
    <w:rsid w:val="00567066"/>
    <w:rsid w:val="00573CB0"/>
    <w:rsid w:val="00573F63"/>
    <w:rsid w:val="00575247"/>
    <w:rsid w:val="005765FC"/>
    <w:rsid w:val="005C5247"/>
    <w:rsid w:val="005C738C"/>
    <w:rsid w:val="005D3845"/>
    <w:rsid w:val="005D4137"/>
    <w:rsid w:val="005D6E65"/>
    <w:rsid w:val="005E3624"/>
    <w:rsid w:val="005E4F6F"/>
    <w:rsid w:val="005E6068"/>
    <w:rsid w:val="005F6BDC"/>
    <w:rsid w:val="00607B42"/>
    <w:rsid w:val="0063364B"/>
    <w:rsid w:val="006361FB"/>
    <w:rsid w:val="006702E5"/>
    <w:rsid w:val="00687A59"/>
    <w:rsid w:val="006A1E05"/>
    <w:rsid w:val="006A72A5"/>
    <w:rsid w:val="006A7D1C"/>
    <w:rsid w:val="006B519C"/>
    <w:rsid w:val="006B6439"/>
    <w:rsid w:val="006B658D"/>
    <w:rsid w:val="006C53CF"/>
    <w:rsid w:val="006C5EFD"/>
    <w:rsid w:val="006C7022"/>
    <w:rsid w:val="006D2270"/>
    <w:rsid w:val="006D5180"/>
    <w:rsid w:val="006F22B2"/>
    <w:rsid w:val="006F73FE"/>
    <w:rsid w:val="00700799"/>
    <w:rsid w:val="00710878"/>
    <w:rsid w:val="00715121"/>
    <w:rsid w:val="007304A4"/>
    <w:rsid w:val="0073106B"/>
    <w:rsid w:val="00731AD4"/>
    <w:rsid w:val="007515BB"/>
    <w:rsid w:val="00763D5F"/>
    <w:rsid w:val="0076686A"/>
    <w:rsid w:val="00777591"/>
    <w:rsid w:val="00780732"/>
    <w:rsid w:val="00784D9F"/>
    <w:rsid w:val="00790661"/>
    <w:rsid w:val="00790C91"/>
    <w:rsid w:val="00792525"/>
    <w:rsid w:val="007A0043"/>
    <w:rsid w:val="007A4F2E"/>
    <w:rsid w:val="007B1D7E"/>
    <w:rsid w:val="007B1EC9"/>
    <w:rsid w:val="007B3F18"/>
    <w:rsid w:val="007C2790"/>
    <w:rsid w:val="007C5E35"/>
    <w:rsid w:val="007C626F"/>
    <w:rsid w:val="007D5495"/>
    <w:rsid w:val="007E0CC1"/>
    <w:rsid w:val="007E2F93"/>
    <w:rsid w:val="007F13B0"/>
    <w:rsid w:val="007F451F"/>
    <w:rsid w:val="007F7ED5"/>
    <w:rsid w:val="00803A8C"/>
    <w:rsid w:val="00812AAC"/>
    <w:rsid w:val="00840BFC"/>
    <w:rsid w:val="00841AB0"/>
    <w:rsid w:val="00844B9B"/>
    <w:rsid w:val="00851153"/>
    <w:rsid w:val="00856449"/>
    <w:rsid w:val="008617D2"/>
    <w:rsid w:val="00862E6F"/>
    <w:rsid w:val="00863656"/>
    <w:rsid w:val="00866EAC"/>
    <w:rsid w:val="00867CC7"/>
    <w:rsid w:val="008748F3"/>
    <w:rsid w:val="00875237"/>
    <w:rsid w:val="008819C4"/>
    <w:rsid w:val="00894E0E"/>
    <w:rsid w:val="00895E53"/>
    <w:rsid w:val="008A1CA5"/>
    <w:rsid w:val="008B722B"/>
    <w:rsid w:val="008D0797"/>
    <w:rsid w:val="008E044E"/>
    <w:rsid w:val="008F3C96"/>
    <w:rsid w:val="00900B61"/>
    <w:rsid w:val="00903C69"/>
    <w:rsid w:val="009110C9"/>
    <w:rsid w:val="009329D1"/>
    <w:rsid w:val="0093322A"/>
    <w:rsid w:val="0095303F"/>
    <w:rsid w:val="00954788"/>
    <w:rsid w:val="00961D4C"/>
    <w:rsid w:val="00963323"/>
    <w:rsid w:val="00966E09"/>
    <w:rsid w:val="00971640"/>
    <w:rsid w:val="009723BE"/>
    <w:rsid w:val="009734A7"/>
    <w:rsid w:val="00976623"/>
    <w:rsid w:val="00977CE5"/>
    <w:rsid w:val="009809C5"/>
    <w:rsid w:val="00980D44"/>
    <w:rsid w:val="00995338"/>
    <w:rsid w:val="00997385"/>
    <w:rsid w:val="00997C00"/>
    <w:rsid w:val="009A3118"/>
    <w:rsid w:val="009A6FD4"/>
    <w:rsid w:val="009B00CA"/>
    <w:rsid w:val="009B60CA"/>
    <w:rsid w:val="009C0AD3"/>
    <w:rsid w:val="009C194D"/>
    <w:rsid w:val="009D1CD0"/>
    <w:rsid w:val="009F56C8"/>
    <w:rsid w:val="00A02E04"/>
    <w:rsid w:val="00A049A3"/>
    <w:rsid w:val="00A11D41"/>
    <w:rsid w:val="00A12A91"/>
    <w:rsid w:val="00A200D9"/>
    <w:rsid w:val="00A20297"/>
    <w:rsid w:val="00A211BC"/>
    <w:rsid w:val="00A31055"/>
    <w:rsid w:val="00A32138"/>
    <w:rsid w:val="00A5141D"/>
    <w:rsid w:val="00A53F87"/>
    <w:rsid w:val="00A6458F"/>
    <w:rsid w:val="00A87505"/>
    <w:rsid w:val="00A929DF"/>
    <w:rsid w:val="00AA4845"/>
    <w:rsid w:val="00AA6342"/>
    <w:rsid w:val="00AB03E7"/>
    <w:rsid w:val="00AB1728"/>
    <w:rsid w:val="00AB257A"/>
    <w:rsid w:val="00AB2AD2"/>
    <w:rsid w:val="00AB3C98"/>
    <w:rsid w:val="00AB4C57"/>
    <w:rsid w:val="00AB4DC3"/>
    <w:rsid w:val="00AB78CC"/>
    <w:rsid w:val="00AC47BB"/>
    <w:rsid w:val="00AC57A3"/>
    <w:rsid w:val="00AE0611"/>
    <w:rsid w:val="00AF1635"/>
    <w:rsid w:val="00B16008"/>
    <w:rsid w:val="00B2018E"/>
    <w:rsid w:val="00B34EA1"/>
    <w:rsid w:val="00B43374"/>
    <w:rsid w:val="00B45793"/>
    <w:rsid w:val="00B4679F"/>
    <w:rsid w:val="00B47F98"/>
    <w:rsid w:val="00B5155F"/>
    <w:rsid w:val="00B563D8"/>
    <w:rsid w:val="00B65F84"/>
    <w:rsid w:val="00B7751E"/>
    <w:rsid w:val="00B7770A"/>
    <w:rsid w:val="00B83C70"/>
    <w:rsid w:val="00B84D62"/>
    <w:rsid w:val="00BA3FE3"/>
    <w:rsid w:val="00BB04D0"/>
    <w:rsid w:val="00BB3E5E"/>
    <w:rsid w:val="00BC11E2"/>
    <w:rsid w:val="00BC1E23"/>
    <w:rsid w:val="00BC328A"/>
    <w:rsid w:val="00BD3C54"/>
    <w:rsid w:val="00BD62D1"/>
    <w:rsid w:val="00BD62D6"/>
    <w:rsid w:val="00BE0F7B"/>
    <w:rsid w:val="00BE3ABC"/>
    <w:rsid w:val="00BE4132"/>
    <w:rsid w:val="00BE622C"/>
    <w:rsid w:val="00BF6471"/>
    <w:rsid w:val="00C01DC1"/>
    <w:rsid w:val="00C1610F"/>
    <w:rsid w:val="00C16C86"/>
    <w:rsid w:val="00C25EEF"/>
    <w:rsid w:val="00C26FDC"/>
    <w:rsid w:val="00C30873"/>
    <w:rsid w:val="00C3227B"/>
    <w:rsid w:val="00C51C92"/>
    <w:rsid w:val="00C541C3"/>
    <w:rsid w:val="00C57185"/>
    <w:rsid w:val="00C9421B"/>
    <w:rsid w:val="00C97B4A"/>
    <w:rsid w:val="00CA799C"/>
    <w:rsid w:val="00CB57F9"/>
    <w:rsid w:val="00CC520C"/>
    <w:rsid w:val="00CD206E"/>
    <w:rsid w:val="00CD6FC0"/>
    <w:rsid w:val="00CE1E28"/>
    <w:rsid w:val="00CF0C3B"/>
    <w:rsid w:val="00D03C71"/>
    <w:rsid w:val="00D06922"/>
    <w:rsid w:val="00D11CEC"/>
    <w:rsid w:val="00D22A44"/>
    <w:rsid w:val="00D510A8"/>
    <w:rsid w:val="00D56037"/>
    <w:rsid w:val="00D65218"/>
    <w:rsid w:val="00D769C7"/>
    <w:rsid w:val="00D90927"/>
    <w:rsid w:val="00D942D8"/>
    <w:rsid w:val="00DA00C4"/>
    <w:rsid w:val="00DA2EC7"/>
    <w:rsid w:val="00DA3AD4"/>
    <w:rsid w:val="00DA459B"/>
    <w:rsid w:val="00DB524D"/>
    <w:rsid w:val="00DB6D87"/>
    <w:rsid w:val="00DC1153"/>
    <w:rsid w:val="00DC73FF"/>
    <w:rsid w:val="00DD66EE"/>
    <w:rsid w:val="00DD7F58"/>
    <w:rsid w:val="00DE1936"/>
    <w:rsid w:val="00DE5997"/>
    <w:rsid w:val="00DE5DA6"/>
    <w:rsid w:val="00DF5E37"/>
    <w:rsid w:val="00E02188"/>
    <w:rsid w:val="00E05E06"/>
    <w:rsid w:val="00E1583B"/>
    <w:rsid w:val="00E17C2D"/>
    <w:rsid w:val="00E26918"/>
    <w:rsid w:val="00E2711F"/>
    <w:rsid w:val="00E318BE"/>
    <w:rsid w:val="00E362B2"/>
    <w:rsid w:val="00E37606"/>
    <w:rsid w:val="00E4136E"/>
    <w:rsid w:val="00E521AD"/>
    <w:rsid w:val="00E54F4A"/>
    <w:rsid w:val="00E616DF"/>
    <w:rsid w:val="00E61CBD"/>
    <w:rsid w:val="00E62ADF"/>
    <w:rsid w:val="00E67701"/>
    <w:rsid w:val="00E71FE5"/>
    <w:rsid w:val="00E7392E"/>
    <w:rsid w:val="00E74BDF"/>
    <w:rsid w:val="00E77D2B"/>
    <w:rsid w:val="00E81121"/>
    <w:rsid w:val="00E82626"/>
    <w:rsid w:val="00E82BAC"/>
    <w:rsid w:val="00E84F4E"/>
    <w:rsid w:val="00E92538"/>
    <w:rsid w:val="00EB023D"/>
    <w:rsid w:val="00EB301A"/>
    <w:rsid w:val="00EB71CD"/>
    <w:rsid w:val="00EC0722"/>
    <w:rsid w:val="00EC0D0D"/>
    <w:rsid w:val="00EC58F4"/>
    <w:rsid w:val="00EE0BB3"/>
    <w:rsid w:val="00EE4509"/>
    <w:rsid w:val="00EE5696"/>
    <w:rsid w:val="00EE6D39"/>
    <w:rsid w:val="00EE7232"/>
    <w:rsid w:val="00EF1D43"/>
    <w:rsid w:val="00EF2015"/>
    <w:rsid w:val="00EF21BE"/>
    <w:rsid w:val="00EF6674"/>
    <w:rsid w:val="00EF78AE"/>
    <w:rsid w:val="00F01A84"/>
    <w:rsid w:val="00F02825"/>
    <w:rsid w:val="00F0491C"/>
    <w:rsid w:val="00F11B1D"/>
    <w:rsid w:val="00F15518"/>
    <w:rsid w:val="00F30880"/>
    <w:rsid w:val="00F359FA"/>
    <w:rsid w:val="00F42088"/>
    <w:rsid w:val="00F467FA"/>
    <w:rsid w:val="00F46892"/>
    <w:rsid w:val="00F54051"/>
    <w:rsid w:val="00F543A2"/>
    <w:rsid w:val="00F54CD2"/>
    <w:rsid w:val="00F57865"/>
    <w:rsid w:val="00F60AFC"/>
    <w:rsid w:val="00F61494"/>
    <w:rsid w:val="00F67BD1"/>
    <w:rsid w:val="00F75185"/>
    <w:rsid w:val="00F771BD"/>
    <w:rsid w:val="00F847F8"/>
    <w:rsid w:val="00F85063"/>
    <w:rsid w:val="00F94263"/>
    <w:rsid w:val="00F962A2"/>
    <w:rsid w:val="00FA7812"/>
    <w:rsid w:val="00FB7A3C"/>
    <w:rsid w:val="00FC4F47"/>
    <w:rsid w:val="00FD112D"/>
    <w:rsid w:val="00FE0A51"/>
    <w:rsid w:val="00FE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D6EC"/>
  <w15:docId w15:val="{CB602FF7-7C20-402C-ADAA-90E71F0F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B82"/>
    <w:rPr>
      <w:rFonts w:eastAsiaTheme="minorEastAsia"/>
      <w:lang w:eastAsia="ru-RU"/>
    </w:rPr>
  </w:style>
  <w:style w:type="paragraph" w:styleId="1">
    <w:name w:val="heading 1"/>
    <w:basedOn w:val="a"/>
    <w:next w:val="a"/>
    <w:link w:val="10"/>
    <w:uiPriority w:val="9"/>
    <w:qFormat/>
    <w:rsid w:val="007B3F1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semiHidden/>
    <w:unhideWhenUsed/>
    <w:qFormat/>
    <w:rsid w:val="00AE0611"/>
    <w:pPr>
      <w:keepNext/>
      <w:tabs>
        <w:tab w:val="num" w:pos="360"/>
      </w:tabs>
      <w:suppressAutoHyphens/>
      <w:spacing w:after="0" w:line="240" w:lineRule="auto"/>
      <w:jc w:val="center"/>
      <w:outlineLvl w:val="3"/>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0B0B82"/>
    <w:rPr>
      <w:color w:val="0000FF"/>
      <w:u w:val="single"/>
    </w:rPr>
  </w:style>
  <w:style w:type="paragraph" w:styleId="a4">
    <w:name w:val="Balloon Text"/>
    <w:basedOn w:val="a"/>
    <w:link w:val="a5"/>
    <w:uiPriority w:val="99"/>
    <w:semiHidden/>
    <w:unhideWhenUsed/>
    <w:rsid w:val="000B0B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B0B82"/>
    <w:rPr>
      <w:rFonts w:ascii="Tahoma" w:eastAsiaTheme="minorEastAsia" w:hAnsi="Tahoma" w:cs="Tahoma"/>
      <w:sz w:val="16"/>
      <w:szCs w:val="16"/>
      <w:lang w:eastAsia="ru-RU"/>
    </w:rPr>
  </w:style>
  <w:style w:type="character" w:customStyle="1" w:styleId="40">
    <w:name w:val="Заголовок 4 Знак"/>
    <w:basedOn w:val="a0"/>
    <w:link w:val="4"/>
    <w:semiHidden/>
    <w:rsid w:val="00AE0611"/>
    <w:rPr>
      <w:rFonts w:ascii="Times New Roman" w:eastAsia="Times New Roman" w:hAnsi="Times New Roman" w:cs="Times New Roman"/>
      <w:b/>
      <w:bCs/>
      <w:sz w:val="28"/>
      <w:szCs w:val="24"/>
      <w:lang w:eastAsia="ar-SA"/>
    </w:rPr>
  </w:style>
  <w:style w:type="paragraph" w:styleId="a6">
    <w:name w:val="No Spacing"/>
    <w:qFormat/>
    <w:rsid w:val="00AE0611"/>
    <w:pPr>
      <w:spacing w:after="0" w:line="240" w:lineRule="auto"/>
    </w:pPr>
    <w:rPr>
      <w:rFonts w:ascii="Calibri" w:eastAsia="Calibri" w:hAnsi="Calibri" w:cs="Times New Roman"/>
    </w:rPr>
  </w:style>
  <w:style w:type="paragraph" w:customStyle="1" w:styleId="31">
    <w:name w:val="Основной текст 31"/>
    <w:basedOn w:val="a"/>
    <w:rsid w:val="00AE0611"/>
    <w:pPr>
      <w:suppressAutoHyphens/>
      <w:spacing w:after="0" w:line="240" w:lineRule="auto"/>
      <w:jc w:val="center"/>
    </w:pPr>
    <w:rPr>
      <w:rFonts w:ascii="Times New Roman" w:eastAsia="Times New Roman" w:hAnsi="Times New Roman" w:cs="Times New Roman"/>
      <w:sz w:val="28"/>
      <w:szCs w:val="24"/>
      <w:lang w:eastAsia="ar-SA"/>
    </w:rPr>
  </w:style>
  <w:style w:type="paragraph" w:customStyle="1" w:styleId="ConsPlusNormal">
    <w:name w:val="ConsPlusNormal"/>
    <w:rsid w:val="00EB71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E61CBD"/>
    <w:pPr>
      <w:ind w:left="720"/>
      <w:contextualSpacing/>
    </w:pPr>
  </w:style>
  <w:style w:type="character" w:customStyle="1" w:styleId="10">
    <w:name w:val="Заголовок 1 Знак"/>
    <w:basedOn w:val="a0"/>
    <w:link w:val="1"/>
    <w:uiPriority w:val="9"/>
    <w:rsid w:val="007B3F18"/>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97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266</Words>
  <Characters>1519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Павловского района Администрация Атаманского СП</cp:lastModifiedBy>
  <cp:revision>92</cp:revision>
  <cp:lastPrinted>2019-06-14T05:16:00Z</cp:lastPrinted>
  <dcterms:created xsi:type="dcterms:W3CDTF">2016-02-06T10:55:00Z</dcterms:created>
  <dcterms:modified xsi:type="dcterms:W3CDTF">2023-05-18T06:35:00Z</dcterms:modified>
</cp:coreProperties>
</file>