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36" w:type="dxa"/>
        <w:tblLook w:val="04A0" w:firstRow="1" w:lastRow="0" w:firstColumn="1" w:lastColumn="0" w:noHBand="0" w:noVBand="1"/>
      </w:tblPr>
      <w:tblGrid>
        <w:gridCol w:w="5312"/>
        <w:gridCol w:w="4624"/>
      </w:tblGrid>
      <w:tr w:rsidR="00D76620" w:rsidRPr="00BC4F5C" w14:paraId="54432789" w14:textId="77777777" w:rsidTr="00A82CE6">
        <w:trPr>
          <w:trHeight w:val="2377"/>
        </w:trPr>
        <w:tc>
          <w:tcPr>
            <w:tcW w:w="5312" w:type="dxa"/>
          </w:tcPr>
          <w:p w14:paraId="457D79D0" w14:textId="77777777" w:rsidR="00D76620" w:rsidRPr="00BC4F5C" w:rsidRDefault="00D76620" w:rsidP="00B45FA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24" w:type="dxa"/>
          </w:tcPr>
          <w:p w14:paraId="79B6F587" w14:textId="1FA66FB1" w:rsidR="006A14D1" w:rsidRPr="00BC4F5C" w:rsidRDefault="004D6E8F" w:rsidP="004D6E8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C4F5C">
              <w:rPr>
                <w:bCs/>
                <w:sz w:val="28"/>
                <w:szCs w:val="28"/>
              </w:rPr>
              <w:t xml:space="preserve">                </w:t>
            </w:r>
            <w:r w:rsidR="00A35619">
              <w:rPr>
                <w:bCs/>
                <w:sz w:val="28"/>
                <w:szCs w:val="28"/>
              </w:rPr>
              <w:t xml:space="preserve">  </w:t>
            </w:r>
            <w:r w:rsidR="00D76620" w:rsidRPr="00BC4F5C">
              <w:rPr>
                <w:bCs/>
                <w:sz w:val="28"/>
                <w:szCs w:val="28"/>
              </w:rPr>
              <w:t>ПРИЛОЖЕНИЕ</w:t>
            </w:r>
          </w:p>
          <w:p w14:paraId="7AF63B7E" w14:textId="77777777" w:rsidR="006A14D1" w:rsidRPr="00BC4F5C" w:rsidRDefault="006A14D1" w:rsidP="00B45FA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14:paraId="53554FED" w14:textId="35F8FD0F" w:rsidR="00D76620" w:rsidRPr="00BC4F5C" w:rsidRDefault="006A14D1" w:rsidP="00B45FA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C4F5C">
              <w:rPr>
                <w:bCs/>
                <w:sz w:val="28"/>
                <w:szCs w:val="28"/>
              </w:rPr>
              <w:t>УТВЕРЖД</w:t>
            </w:r>
            <w:r w:rsidR="00A35619">
              <w:rPr>
                <w:bCs/>
                <w:sz w:val="28"/>
                <w:szCs w:val="28"/>
              </w:rPr>
              <w:t>Е</w:t>
            </w:r>
            <w:r w:rsidRPr="00BC4F5C">
              <w:rPr>
                <w:bCs/>
                <w:sz w:val="28"/>
                <w:szCs w:val="28"/>
              </w:rPr>
              <w:t>Н</w:t>
            </w:r>
            <w:r w:rsidR="00A35619">
              <w:rPr>
                <w:bCs/>
                <w:sz w:val="28"/>
                <w:szCs w:val="28"/>
              </w:rPr>
              <w:t>О</w:t>
            </w:r>
            <w:r w:rsidR="00D76620" w:rsidRPr="00BC4F5C">
              <w:rPr>
                <w:bCs/>
                <w:sz w:val="28"/>
                <w:szCs w:val="28"/>
              </w:rPr>
              <w:t xml:space="preserve"> </w:t>
            </w:r>
          </w:p>
          <w:p w14:paraId="0AE81A62" w14:textId="77777777" w:rsidR="00D76620" w:rsidRPr="00BC4F5C" w:rsidRDefault="006A14D1" w:rsidP="00B45FA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C4F5C">
              <w:rPr>
                <w:bCs/>
                <w:sz w:val="28"/>
                <w:szCs w:val="28"/>
              </w:rPr>
              <w:t>постановлением</w:t>
            </w:r>
            <w:r w:rsidR="00D76620" w:rsidRPr="00BC4F5C">
              <w:rPr>
                <w:bCs/>
                <w:sz w:val="28"/>
                <w:szCs w:val="28"/>
              </w:rPr>
              <w:t xml:space="preserve"> администрации </w:t>
            </w:r>
            <w:r w:rsidRPr="00BC4F5C">
              <w:rPr>
                <w:bCs/>
                <w:sz w:val="28"/>
                <w:szCs w:val="28"/>
              </w:rPr>
              <w:t>Атаманского</w:t>
            </w:r>
            <w:r w:rsidR="00D76620" w:rsidRPr="00BC4F5C">
              <w:rPr>
                <w:bCs/>
                <w:sz w:val="28"/>
                <w:szCs w:val="28"/>
              </w:rPr>
              <w:t xml:space="preserve">  сельского поселения Павловского района</w:t>
            </w:r>
          </w:p>
          <w:p w14:paraId="0548C891" w14:textId="4C44BEAD" w:rsidR="00D76620" w:rsidRPr="00BC4F5C" w:rsidRDefault="00F02DEE" w:rsidP="00B45F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  <w:r w:rsidR="00D76620" w:rsidRPr="00BC4F5C">
              <w:rPr>
                <w:bCs/>
                <w:sz w:val="28"/>
                <w:szCs w:val="28"/>
              </w:rPr>
              <w:t xml:space="preserve">от </w:t>
            </w:r>
            <w:r>
              <w:rPr>
                <w:bCs/>
                <w:sz w:val="28"/>
                <w:szCs w:val="28"/>
              </w:rPr>
              <w:t xml:space="preserve">03.06.2019 </w:t>
            </w:r>
            <w:r w:rsidR="00D76620" w:rsidRPr="00BC4F5C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50</w:t>
            </w:r>
            <w:r w:rsidR="00D76620" w:rsidRPr="00BC4F5C">
              <w:rPr>
                <w:bCs/>
                <w:sz w:val="28"/>
                <w:szCs w:val="28"/>
              </w:rPr>
              <w:t>_____</w:t>
            </w:r>
          </w:p>
        </w:tc>
      </w:tr>
    </w:tbl>
    <w:p w14:paraId="7818D167" w14:textId="77777777" w:rsidR="00D63252" w:rsidRPr="00BC4F5C" w:rsidRDefault="00D63252" w:rsidP="00DF4A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B264324" w14:textId="77777777" w:rsidR="00871419" w:rsidRPr="00BC4F5C" w:rsidRDefault="00555861" w:rsidP="00DF4A0E">
      <w:pPr>
        <w:jc w:val="center"/>
        <w:rPr>
          <w:sz w:val="28"/>
          <w:szCs w:val="28"/>
        </w:rPr>
      </w:pPr>
      <w:r w:rsidRPr="00BC4F5C">
        <w:rPr>
          <w:sz w:val="28"/>
          <w:szCs w:val="28"/>
        </w:rPr>
        <w:t xml:space="preserve">Положение </w:t>
      </w:r>
    </w:p>
    <w:p w14:paraId="35EABD7B" w14:textId="77777777" w:rsidR="00DF4A0E" w:rsidRPr="00BC4F5C" w:rsidRDefault="00074188" w:rsidP="000F5F93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555861" w:rsidRPr="00BC4F5C">
        <w:rPr>
          <w:sz w:val="28"/>
          <w:szCs w:val="28"/>
        </w:rPr>
        <w:t xml:space="preserve"> нормативах отчислений доходов в бюджет муниципального образования Павловский район,  бюджет Атаманского сельского поселения Павловского района от федеральных налогов и сборов, от налогов, предусмотренных специальными налоговыми режимами региональных и местных налогов, подлежащих зачислению в бюджеты муниципальных районов в соответствии с бюджетным законодательством</w:t>
      </w:r>
    </w:p>
    <w:p w14:paraId="0973E5D6" w14:textId="77777777" w:rsidR="00D63252" w:rsidRPr="00BC4F5C" w:rsidRDefault="00D63252" w:rsidP="00DF4A0E">
      <w:pPr>
        <w:jc w:val="center"/>
        <w:rPr>
          <w:b/>
          <w:bCs/>
          <w:sz w:val="28"/>
          <w:szCs w:val="28"/>
        </w:rPr>
      </w:pPr>
    </w:p>
    <w:p w14:paraId="3E450787" w14:textId="77777777" w:rsidR="00DF4A0E" w:rsidRPr="00BC4F5C" w:rsidRDefault="00045588" w:rsidP="00A31BB4">
      <w:pPr>
        <w:tabs>
          <w:tab w:val="left" w:pos="709"/>
        </w:tabs>
        <w:jc w:val="center"/>
        <w:rPr>
          <w:sz w:val="28"/>
          <w:szCs w:val="28"/>
        </w:rPr>
      </w:pPr>
      <w:r w:rsidRPr="00BC4F5C">
        <w:rPr>
          <w:sz w:val="28"/>
          <w:szCs w:val="28"/>
        </w:rPr>
        <w:t>1</w:t>
      </w:r>
      <w:r w:rsidR="00F37EC4" w:rsidRPr="00BC4F5C">
        <w:rPr>
          <w:sz w:val="28"/>
          <w:szCs w:val="28"/>
        </w:rPr>
        <w:t xml:space="preserve">. </w:t>
      </w:r>
      <w:r w:rsidR="00DF4A0E" w:rsidRPr="00BC4F5C">
        <w:rPr>
          <w:sz w:val="28"/>
          <w:szCs w:val="28"/>
        </w:rPr>
        <w:t>Общие положения</w:t>
      </w:r>
    </w:p>
    <w:p w14:paraId="793E9623" w14:textId="77777777" w:rsidR="00FD4A23" w:rsidRPr="00BC4F5C" w:rsidRDefault="00FD4A23" w:rsidP="00FD4A23">
      <w:pPr>
        <w:jc w:val="both"/>
        <w:rPr>
          <w:sz w:val="28"/>
          <w:szCs w:val="28"/>
        </w:rPr>
      </w:pPr>
    </w:p>
    <w:p w14:paraId="7112C395" w14:textId="77777777" w:rsidR="00FD4A23" w:rsidRPr="00BC4F5C" w:rsidRDefault="00AA460D" w:rsidP="00AA460D">
      <w:pPr>
        <w:tabs>
          <w:tab w:val="left" w:pos="709"/>
        </w:tabs>
        <w:jc w:val="both"/>
        <w:rPr>
          <w:sz w:val="28"/>
          <w:szCs w:val="28"/>
        </w:rPr>
      </w:pPr>
      <w:r w:rsidRPr="00BC4F5C">
        <w:rPr>
          <w:sz w:val="28"/>
          <w:szCs w:val="28"/>
        </w:rPr>
        <w:t xml:space="preserve">         </w:t>
      </w:r>
      <w:r w:rsidR="00045588" w:rsidRPr="00BC4F5C">
        <w:rPr>
          <w:sz w:val="28"/>
          <w:szCs w:val="28"/>
        </w:rPr>
        <w:t>1.</w:t>
      </w:r>
      <w:r w:rsidR="00FD4A23" w:rsidRPr="00BC4F5C">
        <w:rPr>
          <w:sz w:val="28"/>
          <w:szCs w:val="28"/>
        </w:rPr>
        <w:t xml:space="preserve">1. Настоящее Положение о нормативах отчислений в бюджет </w:t>
      </w:r>
      <w:r w:rsidR="0037782A" w:rsidRPr="00BC4F5C">
        <w:rPr>
          <w:sz w:val="28"/>
          <w:szCs w:val="28"/>
        </w:rPr>
        <w:t>муниципального образования Павловский район</w:t>
      </w:r>
      <w:r w:rsidR="00FD4A23" w:rsidRPr="00BC4F5C">
        <w:rPr>
          <w:sz w:val="28"/>
          <w:szCs w:val="28"/>
        </w:rPr>
        <w:t xml:space="preserve">, бюджет </w:t>
      </w:r>
      <w:r w:rsidR="0037782A" w:rsidRPr="00BC4F5C">
        <w:rPr>
          <w:sz w:val="28"/>
          <w:szCs w:val="28"/>
        </w:rPr>
        <w:t>Атаманского</w:t>
      </w:r>
      <w:r w:rsidR="00FD4A23" w:rsidRPr="00BC4F5C">
        <w:rPr>
          <w:sz w:val="28"/>
          <w:szCs w:val="28"/>
        </w:rPr>
        <w:t xml:space="preserve"> </w:t>
      </w:r>
      <w:r w:rsidR="0037782A" w:rsidRPr="00BC4F5C">
        <w:rPr>
          <w:sz w:val="28"/>
          <w:szCs w:val="28"/>
        </w:rPr>
        <w:t xml:space="preserve">сельского </w:t>
      </w:r>
      <w:r w:rsidR="00FD4A23" w:rsidRPr="00BC4F5C">
        <w:rPr>
          <w:sz w:val="28"/>
          <w:szCs w:val="28"/>
        </w:rPr>
        <w:t xml:space="preserve">поселения </w:t>
      </w:r>
      <w:r w:rsidR="0037782A" w:rsidRPr="00BC4F5C">
        <w:rPr>
          <w:sz w:val="28"/>
          <w:szCs w:val="28"/>
        </w:rPr>
        <w:t xml:space="preserve">Павловского района </w:t>
      </w:r>
      <w:r w:rsidR="00FD4A23" w:rsidRPr="00BC4F5C">
        <w:rPr>
          <w:sz w:val="28"/>
          <w:szCs w:val="28"/>
        </w:rPr>
        <w:t xml:space="preserve">от федеральных и региональных налогов и сборов, налогов, предусмотренных специальными налоговыми режимами разработано в целях реализации Федерального закона от 20 августа 2004 года </w:t>
      </w:r>
      <w:r w:rsidR="0037782A" w:rsidRPr="00BC4F5C">
        <w:rPr>
          <w:sz w:val="28"/>
          <w:szCs w:val="28"/>
        </w:rPr>
        <w:t>№</w:t>
      </w:r>
      <w:r w:rsidR="006C5BF6" w:rsidRPr="00BC4F5C">
        <w:rPr>
          <w:sz w:val="28"/>
          <w:szCs w:val="28"/>
        </w:rPr>
        <w:t xml:space="preserve"> 120-ФЗ «</w:t>
      </w:r>
      <w:r w:rsidR="00FD4A23" w:rsidRPr="00BC4F5C">
        <w:rPr>
          <w:sz w:val="28"/>
          <w:szCs w:val="28"/>
        </w:rPr>
        <w:t>О внесении изменений в Бюджетный кодекс Российской Федерации в части регулирования межбюджетных отношений</w:t>
      </w:r>
      <w:r w:rsidR="0037782A" w:rsidRPr="00BC4F5C">
        <w:rPr>
          <w:sz w:val="28"/>
          <w:szCs w:val="28"/>
        </w:rPr>
        <w:t>»</w:t>
      </w:r>
      <w:r w:rsidR="00FD4A23" w:rsidRPr="00BC4F5C">
        <w:rPr>
          <w:sz w:val="28"/>
          <w:szCs w:val="28"/>
        </w:rPr>
        <w:t>.</w:t>
      </w:r>
    </w:p>
    <w:p w14:paraId="77E62988" w14:textId="77777777" w:rsidR="00FD4A23" w:rsidRPr="00BC4F5C" w:rsidRDefault="00AA460D" w:rsidP="00AA460D">
      <w:pPr>
        <w:tabs>
          <w:tab w:val="left" w:pos="709"/>
        </w:tabs>
        <w:jc w:val="both"/>
        <w:rPr>
          <w:sz w:val="28"/>
          <w:szCs w:val="28"/>
        </w:rPr>
      </w:pPr>
      <w:r w:rsidRPr="00BC4F5C">
        <w:rPr>
          <w:sz w:val="28"/>
          <w:szCs w:val="28"/>
        </w:rPr>
        <w:t xml:space="preserve">         </w:t>
      </w:r>
      <w:r w:rsidR="00045588" w:rsidRPr="00BC4F5C">
        <w:rPr>
          <w:sz w:val="28"/>
          <w:szCs w:val="28"/>
        </w:rPr>
        <w:t>1.</w:t>
      </w:r>
      <w:r w:rsidR="00FD4A23" w:rsidRPr="00BC4F5C">
        <w:rPr>
          <w:sz w:val="28"/>
          <w:szCs w:val="28"/>
        </w:rPr>
        <w:t xml:space="preserve">2. </w:t>
      </w:r>
      <w:r w:rsidRPr="00BC4F5C">
        <w:rPr>
          <w:sz w:val="28"/>
          <w:szCs w:val="28"/>
        </w:rPr>
        <w:t xml:space="preserve">Совет </w:t>
      </w:r>
      <w:r w:rsidR="00FD4A23" w:rsidRPr="00BC4F5C">
        <w:rPr>
          <w:sz w:val="28"/>
          <w:szCs w:val="28"/>
        </w:rPr>
        <w:t>муниципального</w:t>
      </w:r>
      <w:r w:rsidRPr="00BC4F5C">
        <w:rPr>
          <w:sz w:val="28"/>
          <w:szCs w:val="28"/>
        </w:rPr>
        <w:t xml:space="preserve"> образования Павловский район</w:t>
      </w:r>
      <w:r w:rsidR="00FD4A23" w:rsidRPr="00BC4F5C">
        <w:rPr>
          <w:sz w:val="28"/>
          <w:szCs w:val="28"/>
        </w:rPr>
        <w:t>, помимо полномочий, перечисленных в пункте 1 статьи 9 Бюджетного кодекса Российской Федерации и иными федеральными законами, осуществляет также следующие бюджетные полномочия:</w:t>
      </w:r>
    </w:p>
    <w:p w14:paraId="53D430BB" w14:textId="77777777" w:rsidR="00FD4A23" w:rsidRPr="00BC4F5C" w:rsidRDefault="00AA460D" w:rsidP="003660F9">
      <w:pPr>
        <w:tabs>
          <w:tab w:val="left" w:pos="709"/>
        </w:tabs>
        <w:jc w:val="both"/>
        <w:rPr>
          <w:sz w:val="28"/>
          <w:szCs w:val="28"/>
        </w:rPr>
      </w:pPr>
      <w:r w:rsidRPr="00BC4F5C">
        <w:rPr>
          <w:sz w:val="28"/>
          <w:szCs w:val="28"/>
        </w:rPr>
        <w:t xml:space="preserve">         - </w:t>
      </w:r>
      <w:r w:rsidR="00FD4A23" w:rsidRPr="00BC4F5C">
        <w:rPr>
          <w:sz w:val="28"/>
          <w:szCs w:val="28"/>
        </w:rPr>
        <w:t xml:space="preserve">установление в соответствии с федеральными законами, законами </w:t>
      </w:r>
      <w:r w:rsidRPr="00BC4F5C">
        <w:rPr>
          <w:sz w:val="28"/>
          <w:szCs w:val="28"/>
        </w:rPr>
        <w:t>Краснодарского</w:t>
      </w:r>
      <w:r w:rsidR="00FD4A23" w:rsidRPr="00BC4F5C">
        <w:rPr>
          <w:sz w:val="28"/>
          <w:szCs w:val="28"/>
        </w:rPr>
        <w:t xml:space="preserve"> края н</w:t>
      </w:r>
      <w:r w:rsidRPr="00BC4F5C">
        <w:rPr>
          <w:sz w:val="28"/>
          <w:szCs w:val="28"/>
        </w:rPr>
        <w:t xml:space="preserve">ормативов отчислений в бюджеты </w:t>
      </w:r>
      <w:r w:rsidR="00FD4A23" w:rsidRPr="00BC4F5C">
        <w:rPr>
          <w:sz w:val="28"/>
          <w:szCs w:val="28"/>
        </w:rPr>
        <w:t>муниципального</w:t>
      </w:r>
      <w:r w:rsidRPr="00BC4F5C">
        <w:rPr>
          <w:sz w:val="28"/>
          <w:szCs w:val="28"/>
        </w:rPr>
        <w:t xml:space="preserve"> образования Павловский район</w:t>
      </w:r>
      <w:r w:rsidR="00FD4A23" w:rsidRPr="00BC4F5C">
        <w:rPr>
          <w:sz w:val="28"/>
          <w:szCs w:val="28"/>
        </w:rPr>
        <w:t xml:space="preserve">, </w:t>
      </w:r>
      <w:r w:rsidR="009C2E69" w:rsidRPr="00BC4F5C">
        <w:rPr>
          <w:sz w:val="28"/>
          <w:szCs w:val="28"/>
        </w:rPr>
        <w:t>Атаманского сельского</w:t>
      </w:r>
      <w:r w:rsidR="00FD4A23" w:rsidRPr="00BC4F5C">
        <w:rPr>
          <w:sz w:val="28"/>
          <w:szCs w:val="28"/>
        </w:rPr>
        <w:t xml:space="preserve"> поселения </w:t>
      </w:r>
      <w:r w:rsidR="009C2E69" w:rsidRPr="00BC4F5C">
        <w:rPr>
          <w:sz w:val="28"/>
          <w:szCs w:val="28"/>
        </w:rPr>
        <w:t xml:space="preserve">Павловского района </w:t>
      </w:r>
      <w:r w:rsidR="00FD4A23" w:rsidRPr="00BC4F5C">
        <w:rPr>
          <w:sz w:val="28"/>
          <w:szCs w:val="28"/>
        </w:rPr>
        <w:t>от федеральных, региональных и местных налогов и сборов, налогов, предусмотренных специальными налоговыми режимами, подлежащих зачислению в соответствии с Налоговым кодексом Р</w:t>
      </w:r>
      <w:r w:rsidR="009C2E69" w:rsidRPr="00BC4F5C">
        <w:rPr>
          <w:sz w:val="28"/>
          <w:szCs w:val="28"/>
        </w:rPr>
        <w:t xml:space="preserve">оссийской </w:t>
      </w:r>
      <w:r w:rsidR="00FD4A23" w:rsidRPr="00BC4F5C">
        <w:rPr>
          <w:sz w:val="28"/>
          <w:szCs w:val="28"/>
        </w:rPr>
        <w:t>Ф</w:t>
      </w:r>
      <w:r w:rsidR="009C2E69" w:rsidRPr="00BC4F5C">
        <w:rPr>
          <w:sz w:val="28"/>
          <w:szCs w:val="28"/>
        </w:rPr>
        <w:t>едерации</w:t>
      </w:r>
      <w:r w:rsidR="00FD4A23" w:rsidRPr="00BC4F5C">
        <w:rPr>
          <w:sz w:val="28"/>
          <w:szCs w:val="28"/>
        </w:rPr>
        <w:t xml:space="preserve">, законодательством о налогах и сборах и (или) законами </w:t>
      </w:r>
      <w:r w:rsidR="009C2E69" w:rsidRPr="00BC4F5C">
        <w:rPr>
          <w:sz w:val="28"/>
          <w:szCs w:val="28"/>
        </w:rPr>
        <w:t>Краснодарского</w:t>
      </w:r>
      <w:r w:rsidR="00FD4A23" w:rsidRPr="00BC4F5C">
        <w:rPr>
          <w:sz w:val="28"/>
          <w:szCs w:val="28"/>
        </w:rPr>
        <w:t xml:space="preserve"> края.</w:t>
      </w:r>
    </w:p>
    <w:p w14:paraId="0E5E462F" w14:textId="77777777" w:rsidR="00FD4A23" w:rsidRPr="00BC4F5C" w:rsidRDefault="003660F9" w:rsidP="003660F9">
      <w:pPr>
        <w:tabs>
          <w:tab w:val="left" w:pos="709"/>
        </w:tabs>
        <w:jc w:val="both"/>
        <w:rPr>
          <w:sz w:val="28"/>
          <w:szCs w:val="28"/>
        </w:rPr>
      </w:pPr>
      <w:r w:rsidRPr="00BC4F5C">
        <w:rPr>
          <w:sz w:val="28"/>
          <w:szCs w:val="28"/>
        </w:rPr>
        <w:t xml:space="preserve">         </w:t>
      </w:r>
      <w:r w:rsidR="00045588" w:rsidRPr="00BC4F5C">
        <w:rPr>
          <w:sz w:val="28"/>
          <w:szCs w:val="28"/>
        </w:rPr>
        <w:t>1.</w:t>
      </w:r>
      <w:r w:rsidRPr="00BC4F5C">
        <w:rPr>
          <w:sz w:val="28"/>
          <w:szCs w:val="28"/>
        </w:rPr>
        <w:t>3. Бюджет поселения</w:t>
      </w:r>
      <w:r w:rsidR="00FD4A23" w:rsidRPr="00BC4F5C">
        <w:rPr>
          <w:sz w:val="28"/>
          <w:szCs w:val="28"/>
        </w:rPr>
        <w:t xml:space="preserve"> - форма образования и расходования денежных средств</w:t>
      </w:r>
      <w:r w:rsidR="006C5BF6" w:rsidRPr="00BC4F5C">
        <w:rPr>
          <w:sz w:val="28"/>
          <w:szCs w:val="28"/>
        </w:rPr>
        <w:t>,</w:t>
      </w:r>
      <w:r w:rsidR="00FD4A23" w:rsidRPr="00BC4F5C">
        <w:rPr>
          <w:sz w:val="28"/>
          <w:szCs w:val="28"/>
        </w:rPr>
        <w:t xml:space="preserve"> в расчете на финансовый год, предназначенных для исполнения расходных обязательств соответствующего поселения.</w:t>
      </w:r>
    </w:p>
    <w:p w14:paraId="51B74128" w14:textId="77777777" w:rsidR="00FD4A23" w:rsidRPr="00BC4F5C" w:rsidRDefault="003660F9" w:rsidP="00384C00">
      <w:pPr>
        <w:tabs>
          <w:tab w:val="left" w:pos="709"/>
        </w:tabs>
        <w:jc w:val="both"/>
        <w:rPr>
          <w:sz w:val="28"/>
          <w:szCs w:val="28"/>
        </w:rPr>
      </w:pPr>
      <w:r w:rsidRPr="00BC4F5C">
        <w:rPr>
          <w:sz w:val="28"/>
          <w:szCs w:val="28"/>
        </w:rPr>
        <w:t xml:space="preserve">         </w:t>
      </w:r>
      <w:r w:rsidR="00045588" w:rsidRPr="00BC4F5C">
        <w:rPr>
          <w:sz w:val="28"/>
          <w:szCs w:val="28"/>
        </w:rPr>
        <w:t>1.</w:t>
      </w:r>
      <w:r w:rsidR="00FD4A23" w:rsidRPr="00BC4F5C">
        <w:rPr>
          <w:sz w:val="28"/>
          <w:szCs w:val="28"/>
        </w:rPr>
        <w:t xml:space="preserve">3.1. Использование муниципальным </w:t>
      </w:r>
      <w:r w:rsidRPr="00BC4F5C">
        <w:rPr>
          <w:sz w:val="28"/>
          <w:szCs w:val="28"/>
        </w:rPr>
        <w:t>образованием Павловский район</w:t>
      </w:r>
      <w:r w:rsidR="00FD4A23" w:rsidRPr="00BC4F5C">
        <w:rPr>
          <w:sz w:val="28"/>
          <w:szCs w:val="28"/>
        </w:rPr>
        <w:t xml:space="preserve">, </w:t>
      </w:r>
      <w:r w:rsidRPr="00BC4F5C">
        <w:rPr>
          <w:sz w:val="28"/>
          <w:szCs w:val="28"/>
        </w:rPr>
        <w:t xml:space="preserve">Атаманским сельским </w:t>
      </w:r>
      <w:r w:rsidR="00FD4A23" w:rsidRPr="00BC4F5C">
        <w:rPr>
          <w:sz w:val="28"/>
          <w:szCs w:val="28"/>
        </w:rPr>
        <w:t xml:space="preserve">поселением </w:t>
      </w:r>
      <w:r w:rsidRPr="00BC4F5C">
        <w:rPr>
          <w:sz w:val="28"/>
          <w:szCs w:val="28"/>
        </w:rPr>
        <w:t>Павловского района</w:t>
      </w:r>
      <w:r w:rsidR="00FD4A23" w:rsidRPr="00BC4F5C">
        <w:rPr>
          <w:sz w:val="28"/>
          <w:szCs w:val="28"/>
        </w:rPr>
        <w:t xml:space="preserve"> иных форм образования и расходования денежных средств</w:t>
      </w:r>
      <w:r w:rsidRPr="00BC4F5C">
        <w:rPr>
          <w:sz w:val="28"/>
          <w:szCs w:val="28"/>
        </w:rPr>
        <w:t>,</w:t>
      </w:r>
      <w:r w:rsidR="00FD4A23" w:rsidRPr="00BC4F5C">
        <w:rPr>
          <w:sz w:val="28"/>
          <w:szCs w:val="28"/>
        </w:rPr>
        <w:t xml:space="preserve"> для использования расходных обязательств</w:t>
      </w:r>
      <w:r w:rsidRPr="00BC4F5C">
        <w:rPr>
          <w:sz w:val="28"/>
          <w:szCs w:val="28"/>
        </w:rPr>
        <w:t>,</w:t>
      </w:r>
      <w:r w:rsidR="00FD4A23" w:rsidRPr="00BC4F5C">
        <w:rPr>
          <w:sz w:val="28"/>
          <w:szCs w:val="28"/>
        </w:rPr>
        <w:t xml:space="preserve"> не допускается.</w:t>
      </w:r>
    </w:p>
    <w:p w14:paraId="06D2DA0C" w14:textId="77777777" w:rsidR="00A82CE6" w:rsidRDefault="00A82CE6" w:rsidP="005836A7">
      <w:pPr>
        <w:jc w:val="center"/>
        <w:rPr>
          <w:sz w:val="28"/>
          <w:szCs w:val="28"/>
        </w:rPr>
      </w:pPr>
    </w:p>
    <w:p w14:paraId="7E4B6B54" w14:textId="387BF781" w:rsidR="005836A7" w:rsidRPr="00BC4F5C" w:rsidRDefault="005836A7" w:rsidP="005836A7">
      <w:pPr>
        <w:jc w:val="center"/>
        <w:rPr>
          <w:sz w:val="28"/>
          <w:szCs w:val="28"/>
        </w:rPr>
      </w:pPr>
      <w:r w:rsidRPr="00BC4F5C">
        <w:rPr>
          <w:sz w:val="28"/>
          <w:szCs w:val="28"/>
        </w:rPr>
        <w:lastRenderedPageBreak/>
        <w:t>2</w:t>
      </w:r>
    </w:p>
    <w:p w14:paraId="2E616084" w14:textId="77777777" w:rsidR="00FD4A23" w:rsidRPr="00BC4F5C" w:rsidRDefault="005836A7" w:rsidP="00045588">
      <w:pPr>
        <w:tabs>
          <w:tab w:val="left" w:pos="709"/>
        </w:tabs>
        <w:jc w:val="both"/>
        <w:rPr>
          <w:sz w:val="28"/>
          <w:szCs w:val="28"/>
        </w:rPr>
      </w:pPr>
      <w:r w:rsidRPr="00BC4F5C">
        <w:rPr>
          <w:sz w:val="28"/>
          <w:szCs w:val="28"/>
        </w:rPr>
        <w:t xml:space="preserve">         </w:t>
      </w:r>
      <w:r w:rsidR="00045588" w:rsidRPr="00BC4F5C">
        <w:rPr>
          <w:sz w:val="28"/>
          <w:szCs w:val="28"/>
        </w:rPr>
        <w:t>1.</w:t>
      </w:r>
      <w:r w:rsidR="00FD4A23" w:rsidRPr="00BC4F5C">
        <w:rPr>
          <w:sz w:val="28"/>
          <w:szCs w:val="28"/>
        </w:rPr>
        <w:t xml:space="preserve">3.2. В местном бюджете в соответствии с бюджетной классификацией Российской Федерации раздельно предусматриваются средства, направляемые на исполнение расходных обязательств муниципального </w:t>
      </w:r>
      <w:r w:rsidRPr="00BC4F5C">
        <w:rPr>
          <w:sz w:val="28"/>
          <w:szCs w:val="28"/>
        </w:rPr>
        <w:t>образования Павловский район</w:t>
      </w:r>
      <w:r w:rsidR="00FD4A23" w:rsidRPr="00BC4F5C">
        <w:rPr>
          <w:sz w:val="28"/>
          <w:szCs w:val="28"/>
        </w:rPr>
        <w:t xml:space="preserve">, </w:t>
      </w:r>
      <w:r w:rsidR="001F64BA" w:rsidRPr="00BC4F5C">
        <w:rPr>
          <w:sz w:val="28"/>
          <w:szCs w:val="28"/>
        </w:rPr>
        <w:t>Атаманского сельского</w:t>
      </w:r>
      <w:r w:rsidR="00FD4A23" w:rsidRPr="00BC4F5C">
        <w:rPr>
          <w:sz w:val="28"/>
          <w:szCs w:val="28"/>
        </w:rPr>
        <w:t xml:space="preserve"> поселения</w:t>
      </w:r>
      <w:r w:rsidR="001F64BA" w:rsidRPr="00BC4F5C">
        <w:rPr>
          <w:sz w:val="28"/>
          <w:szCs w:val="28"/>
        </w:rPr>
        <w:t xml:space="preserve"> Павловского района </w:t>
      </w:r>
      <w:r w:rsidR="00FD4A23" w:rsidRPr="00BC4F5C">
        <w:rPr>
          <w:sz w:val="28"/>
          <w:szCs w:val="28"/>
        </w:rPr>
        <w:t xml:space="preserve">в связи с осуществлением полномочий по вопросам местного значения и расходных обязательств </w:t>
      </w:r>
      <w:r w:rsidR="001F64BA" w:rsidRPr="00BC4F5C">
        <w:rPr>
          <w:sz w:val="28"/>
          <w:szCs w:val="28"/>
        </w:rPr>
        <w:t>муниципального образования Павловский район</w:t>
      </w:r>
      <w:r w:rsidR="00FD4A23" w:rsidRPr="00BC4F5C">
        <w:rPr>
          <w:sz w:val="28"/>
          <w:szCs w:val="28"/>
        </w:rPr>
        <w:t xml:space="preserve">, </w:t>
      </w:r>
      <w:r w:rsidR="001F64BA" w:rsidRPr="00BC4F5C">
        <w:rPr>
          <w:sz w:val="28"/>
          <w:szCs w:val="28"/>
        </w:rPr>
        <w:t>Атаманского сельского поселения Павловского района</w:t>
      </w:r>
      <w:r w:rsidR="00FD4A23" w:rsidRPr="00BC4F5C">
        <w:rPr>
          <w:sz w:val="28"/>
          <w:szCs w:val="28"/>
        </w:rPr>
        <w:t>, исполняемых за счет субвенций из бюджетов других уровней для осуществления отдельных государственных полномочий.</w:t>
      </w:r>
    </w:p>
    <w:p w14:paraId="68C06A1D" w14:textId="77777777" w:rsidR="00FD4A23" w:rsidRPr="00BC4F5C" w:rsidRDefault="00F94B69" w:rsidP="00B6568F">
      <w:pPr>
        <w:tabs>
          <w:tab w:val="left" w:pos="851"/>
        </w:tabs>
        <w:jc w:val="both"/>
        <w:rPr>
          <w:sz w:val="28"/>
          <w:szCs w:val="28"/>
        </w:rPr>
      </w:pPr>
      <w:r w:rsidRPr="00BC4F5C">
        <w:rPr>
          <w:sz w:val="28"/>
          <w:szCs w:val="28"/>
        </w:rPr>
        <w:t xml:space="preserve">         </w:t>
      </w:r>
      <w:r w:rsidR="00045588" w:rsidRPr="00BC4F5C">
        <w:rPr>
          <w:sz w:val="28"/>
          <w:szCs w:val="28"/>
        </w:rPr>
        <w:t>1.</w:t>
      </w:r>
      <w:r w:rsidR="00FD4A23" w:rsidRPr="00BC4F5C">
        <w:rPr>
          <w:sz w:val="28"/>
          <w:szCs w:val="28"/>
        </w:rPr>
        <w:t xml:space="preserve">4. Бюджет </w:t>
      </w:r>
      <w:r w:rsidRPr="00BC4F5C">
        <w:rPr>
          <w:sz w:val="28"/>
          <w:szCs w:val="28"/>
        </w:rPr>
        <w:t xml:space="preserve">муниципального образования Павловский район </w:t>
      </w:r>
      <w:r w:rsidR="00FD4A23" w:rsidRPr="00BC4F5C">
        <w:rPr>
          <w:sz w:val="28"/>
          <w:szCs w:val="28"/>
        </w:rPr>
        <w:t xml:space="preserve">(районный бюджет) и свод бюджетов </w:t>
      </w:r>
      <w:r w:rsidRPr="00BC4F5C">
        <w:rPr>
          <w:sz w:val="28"/>
          <w:szCs w:val="28"/>
        </w:rPr>
        <w:t xml:space="preserve">Атаманского сельского поселения Павловского района </w:t>
      </w:r>
      <w:r w:rsidR="00FD4A23" w:rsidRPr="00BC4F5C">
        <w:rPr>
          <w:sz w:val="28"/>
          <w:szCs w:val="28"/>
        </w:rPr>
        <w:t xml:space="preserve">и сельских поселений, входящих в состав </w:t>
      </w:r>
      <w:r w:rsidRPr="00BC4F5C">
        <w:rPr>
          <w:sz w:val="28"/>
          <w:szCs w:val="28"/>
        </w:rPr>
        <w:t xml:space="preserve">муниципального образования Павловский район </w:t>
      </w:r>
      <w:r w:rsidR="00FD4A23" w:rsidRPr="00BC4F5C">
        <w:rPr>
          <w:sz w:val="28"/>
          <w:szCs w:val="28"/>
        </w:rPr>
        <w:t xml:space="preserve">(без учета межбюджетных трансфертов между этими бюджетами), образуют консолидированный бюджет </w:t>
      </w:r>
      <w:r w:rsidRPr="00BC4F5C">
        <w:rPr>
          <w:sz w:val="28"/>
          <w:szCs w:val="28"/>
        </w:rPr>
        <w:t>муниципального образования Павловский район</w:t>
      </w:r>
      <w:r w:rsidR="00526CF6" w:rsidRPr="00BC4F5C">
        <w:rPr>
          <w:sz w:val="28"/>
          <w:szCs w:val="28"/>
        </w:rPr>
        <w:t>.</w:t>
      </w:r>
    </w:p>
    <w:p w14:paraId="38B3C349" w14:textId="77777777" w:rsidR="00FD4A23" w:rsidRPr="00BC4F5C" w:rsidRDefault="00B6568F" w:rsidP="00B6568F">
      <w:pPr>
        <w:tabs>
          <w:tab w:val="left" w:pos="709"/>
        </w:tabs>
        <w:jc w:val="both"/>
        <w:rPr>
          <w:sz w:val="28"/>
          <w:szCs w:val="28"/>
        </w:rPr>
      </w:pPr>
      <w:r w:rsidRPr="00BC4F5C">
        <w:rPr>
          <w:sz w:val="28"/>
          <w:szCs w:val="28"/>
        </w:rPr>
        <w:t xml:space="preserve">         </w:t>
      </w:r>
      <w:r w:rsidR="00045588" w:rsidRPr="00BC4F5C">
        <w:rPr>
          <w:sz w:val="28"/>
          <w:szCs w:val="28"/>
        </w:rPr>
        <w:t>1.</w:t>
      </w:r>
      <w:r w:rsidR="00FD4A23" w:rsidRPr="00BC4F5C">
        <w:rPr>
          <w:sz w:val="28"/>
          <w:szCs w:val="28"/>
        </w:rPr>
        <w:t xml:space="preserve">5. К собственным доходам бюджетов </w:t>
      </w:r>
      <w:r w:rsidRPr="00BC4F5C">
        <w:rPr>
          <w:sz w:val="28"/>
          <w:szCs w:val="28"/>
        </w:rPr>
        <w:t>муниципального образования Павловский район (районного бюджета)</w:t>
      </w:r>
      <w:r w:rsidR="00FD4A23" w:rsidRPr="00BC4F5C">
        <w:rPr>
          <w:sz w:val="28"/>
          <w:szCs w:val="28"/>
        </w:rPr>
        <w:t xml:space="preserve">, </w:t>
      </w:r>
      <w:r w:rsidRPr="00BC4F5C">
        <w:rPr>
          <w:sz w:val="28"/>
          <w:szCs w:val="28"/>
        </w:rPr>
        <w:t xml:space="preserve">Атаманского сельского поселения Павловского района </w:t>
      </w:r>
      <w:r w:rsidR="00FD4A23" w:rsidRPr="00BC4F5C">
        <w:rPr>
          <w:sz w:val="28"/>
          <w:szCs w:val="28"/>
        </w:rPr>
        <w:t>относятся:</w:t>
      </w:r>
    </w:p>
    <w:p w14:paraId="63579ECF" w14:textId="77777777" w:rsidR="00FD4A23" w:rsidRPr="00BC4F5C" w:rsidRDefault="002705EE" w:rsidP="002705EE">
      <w:pPr>
        <w:tabs>
          <w:tab w:val="left" w:pos="709"/>
        </w:tabs>
        <w:jc w:val="both"/>
        <w:rPr>
          <w:sz w:val="28"/>
          <w:szCs w:val="28"/>
        </w:rPr>
      </w:pPr>
      <w:r w:rsidRPr="00BC4F5C">
        <w:rPr>
          <w:sz w:val="28"/>
          <w:szCs w:val="28"/>
        </w:rPr>
        <w:t xml:space="preserve">         </w:t>
      </w:r>
      <w:r w:rsidR="00FD4A23" w:rsidRPr="00BC4F5C">
        <w:rPr>
          <w:sz w:val="28"/>
          <w:szCs w:val="28"/>
        </w:rPr>
        <w:t>- налоговые доходы, зачисляемые в бюджеты в соответствии с бюджетным законодательством Российской Федерации и законодательством о налогах и сборах;</w:t>
      </w:r>
    </w:p>
    <w:p w14:paraId="33745C7E" w14:textId="77777777" w:rsidR="00FD4A23" w:rsidRPr="00BC4F5C" w:rsidRDefault="002705EE" w:rsidP="002705EE">
      <w:pPr>
        <w:tabs>
          <w:tab w:val="left" w:pos="709"/>
        </w:tabs>
        <w:jc w:val="both"/>
        <w:rPr>
          <w:sz w:val="28"/>
          <w:szCs w:val="28"/>
        </w:rPr>
      </w:pPr>
      <w:r w:rsidRPr="00BC4F5C">
        <w:rPr>
          <w:sz w:val="28"/>
          <w:szCs w:val="28"/>
        </w:rPr>
        <w:t xml:space="preserve">         </w:t>
      </w:r>
      <w:r w:rsidR="00FD4A23" w:rsidRPr="00BC4F5C">
        <w:rPr>
          <w:sz w:val="28"/>
          <w:szCs w:val="28"/>
        </w:rPr>
        <w:t>- неналоговые доходы, зачисляемые в бюджеты в соответствии с законодательством Российской Федерации;</w:t>
      </w:r>
    </w:p>
    <w:p w14:paraId="120D19D4" w14:textId="77777777" w:rsidR="00FD4A23" w:rsidRPr="00BC4F5C" w:rsidRDefault="002705EE" w:rsidP="002705EE">
      <w:pPr>
        <w:tabs>
          <w:tab w:val="left" w:pos="709"/>
        </w:tabs>
        <w:jc w:val="both"/>
        <w:rPr>
          <w:sz w:val="28"/>
          <w:szCs w:val="28"/>
        </w:rPr>
      </w:pPr>
      <w:r w:rsidRPr="00BC4F5C">
        <w:rPr>
          <w:sz w:val="28"/>
          <w:szCs w:val="28"/>
        </w:rPr>
        <w:t xml:space="preserve">          </w:t>
      </w:r>
      <w:r w:rsidR="00FD4A23" w:rsidRPr="00BC4F5C">
        <w:rPr>
          <w:sz w:val="28"/>
          <w:szCs w:val="28"/>
        </w:rPr>
        <w:t>- доходы, полученные бюджетами в виде безвозмездных и безвозвратных перечислений, за исключением субвенций из Федерального фонда компенсаций и (или) региональных фондов компенсаций.</w:t>
      </w:r>
    </w:p>
    <w:p w14:paraId="1BA49B81" w14:textId="77777777" w:rsidR="00FD4A23" w:rsidRPr="00BC4F5C" w:rsidRDefault="002705EE" w:rsidP="00382C82">
      <w:pPr>
        <w:tabs>
          <w:tab w:val="left" w:pos="709"/>
        </w:tabs>
        <w:jc w:val="both"/>
        <w:rPr>
          <w:sz w:val="28"/>
          <w:szCs w:val="28"/>
        </w:rPr>
      </w:pPr>
      <w:r w:rsidRPr="00BC4F5C">
        <w:rPr>
          <w:sz w:val="28"/>
          <w:szCs w:val="28"/>
        </w:rPr>
        <w:t xml:space="preserve">         </w:t>
      </w:r>
      <w:r w:rsidR="00045588" w:rsidRPr="00BC4F5C">
        <w:rPr>
          <w:sz w:val="28"/>
          <w:szCs w:val="28"/>
        </w:rPr>
        <w:t>1.</w:t>
      </w:r>
      <w:r w:rsidR="00FD4A23" w:rsidRPr="00BC4F5C">
        <w:rPr>
          <w:sz w:val="28"/>
          <w:szCs w:val="28"/>
        </w:rPr>
        <w:t xml:space="preserve">6. Специальным налоговым режимом признается особый порядок исчисления и уплаты налогов и сборов в течение определенного периода времени, применяемый в случаях и в порядке, установленных Налоговым кодексом </w:t>
      </w:r>
      <w:r w:rsidRPr="00BC4F5C">
        <w:rPr>
          <w:sz w:val="28"/>
          <w:szCs w:val="28"/>
        </w:rPr>
        <w:t>Российской Федерации</w:t>
      </w:r>
      <w:r w:rsidR="00FD4A23" w:rsidRPr="00BC4F5C">
        <w:rPr>
          <w:sz w:val="28"/>
          <w:szCs w:val="28"/>
        </w:rPr>
        <w:t xml:space="preserve"> и принимаемыми в соответствии с ним федеральными законами.</w:t>
      </w:r>
    </w:p>
    <w:p w14:paraId="14EE7444" w14:textId="77777777" w:rsidR="00FD4A23" w:rsidRPr="00BC4F5C" w:rsidRDefault="0067769E" w:rsidP="00382C82">
      <w:pPr>
        <w:tabs>
          <w:tab w:val="left" w:pos="709"/>
        </w:tabs>
        <w:jc w:val="both"/>
        <w:rPr>
          <w:sz w:val="28"/>
          <w:szCs w:val="28"/>
        </w:rPr>
      </w:pPr>
      <w:r w:rsidRPr="00BC4F5C">
        <w:rPr>
          <w:sz w:val="28"/>
          <w:szCs w:val="28"/>
        </w:rPr>
        <w:t xml:space="preserve">         </w:t>
      </w:r>
      <w:r w:rsidR="00045588" w:rsidRPr="00BC4F5C">
        <w:rPr>
          <w:sz w:val="28"/>
          <w:szCs w:val="28"/>
        </w:rPr>
        <w:t>1.</w:t>
      </w:r>
      <w:r w:rsidR="00FD4A23" w:rsidRPr="00BC4F5C">
        <w:rPr>
          <w:sz w:val="28"/>
          <w:szCs w:val="28"/>
        </w:rPr>
        <w:t xml:space="preserve">6.1. При установлении специальных налоговых режимов элементы налогообложения, а также налоговые льготы определяются в порядке, предусмотренном Налоговым кодексом </w:t>
      </w:r>
      <w:r w:rsidRPr="00BC4F5C">
        <w:rPr>
          <w:sz w:val="28"/>
          <w:szCs w:val="28"/>
        </w:rPr>
        <w:t>Российской Федерации</w:t>
      </w:r>
      <w:r w:rsidR="00FD4A23" w:rsidRPr="00BC4F5C">
        <w:rPr>
          <w:sz w:val="28"/>
          <w:szCs w:val="28"/>
        </w:rPr>
        <w:t>.</w:t>
      </w:r>
    </w:p>
    <w:p w14:paraId="1AEF045C" w14:textId="77777777" w:rsidR="00FD4A23" w:rsidRPr="00BC4F5C" w:rsidRDefault="00EF05D5" w:rsidP="00EF05D5">
      <w:pPr>
        <w:tabs>
          <w:tab w:val="left" w:pos="709"/>
        </w:tabs>
        <w:jc w:val="both"/>
        <w:rPr>
          <w:sz w:val="28"/>
          <w:szCs w:val="28"/>
        </w:rPr>
      </w:pPr>
      <w:r w:rsidRPr="00BC4F5C">
        <w:rPr>
          <w:sz w:val="28"/>
          <w:szCs w:val="28"/>
        </w:rPr>
        <w:t xml:space="preserve">         </w:t>
      </w:r>
      <w:r w:rsidR="00045588" w:rsidRPr="00BC4F5C">
        <w:rPr>
          <w:sz w:val="28"/>
          <w:szCs w:val="28"/>
        </w:rPr>
        <w:t>1.</w:t>
      </w:r>
      <w:r w:rsidR="00FD4A23" w:rsidRPr="00BC4F5C">
        <w:rPr>
          <w:sz w:val="28"/>
          <w:szCs w:val="28"/>
        </w:rPr>
        <w:t>6.2. К специальным налоговым режимам относятся: система налогообложения для сельскохозяйственных товаропроизводителей, упрощенная система налогообложения субъектов малого предпринимательства, система налогообложения в виде единого налога на вмененный доход для отдельных видов деятельности.</w:t>
      </w:r>
    </w:p>
    <w:p w14:paraId="5E8704FA" w14:textId="77777777" w:rsidR="00FD4A23" w:rsidRDefault="00FD4A23" w:rsidP="00FD4A23">
      <w:pPr>
        <w:jc w:val="both"/>
        <w:rPr>
          <w:sz w:val="28"/>
          <w:szCs w:val="28"/>
        </w:rPr>
      </w:pPr>
    </w:p>
    <w:p w14:paraId="7CD6D690" w14:textId="77777777" w:rsidR="00EF05D5" w:rsidRDefault="00EF05D5" w:rsidP="00FD4A23">
      <w:pPr>
        <w:jc w:val="both"/>
        <w:rPr>
          <w:sz w:val="28"/>
          <w:szCs w:val="28"/>
        </w:rPr>
      </w:pPr>
    </w:p>
    <w:p w14:paraId="58F25A28" w14:textId="77777777" w:rsidR="00EF05D5" w:rsidRPr="00FD4A23" w:rsidRDefault="00EF05D5" w:rsidP="00EF05D5">
      <w:pPr>
        <w:tabs>
          <w:tab w:val="left" w:pos="709"/>
        </w:tabs>
        <w:jc w:val="both"/>
        <w:rPr>
          <w:sz w:val="28"/>
          <w:szCs w:val="28"/>
        </w:rPr>
      </w:pPr>
    </w:p>
    <w:p w14:paraId="64799682" w14:textId="77777777" w:rsidR="00FD4A23" w:rsidRPr="00FD4A23" w:rsidRDefault="00FD4A23" w:rsidP="00FD4A23">
      <w:pPr>
        <w:jc w:val="both"/>
        <w:rPr>
          <w:sz w:val="28"/>
          <w:szCs w:val="28"/>
        </w:rPr>
      </w:pPr>
    </w:p>
    <w:p w14:paraId="278FDB3C" w14:textId="77777777" w:rsidR="00D83ABA" w:rsidRDefault="00D83ABA" w:rsidP="00EF05D5">
      <w:pPr>
        <w:jc w:val="center"/>
        <w:rPr>
          <w:sz w:val="28"/>
          <w:szCs w:val="28"/>
        </w:rPr>
      </w:pPr>
    </w:p>
    <w:p w14:paraId="54DA56C0" w14:textId="77777777" w:rsidR="0010062D" w:rsidRDefault="00D83ABA" w:rsidP="00A82CE6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14:paraId="573EE84D" w14:textId="77777777" w:rsidR="00EE336F" w:rsidRDefault="00045588" w:rsidP="00EE336F">
      <w:pPr>
        <w:jc w:val="center"/>
        <w:rPr>
          <w:sz w:val="28"/>
          <w:szCs w:val="28"/>
        </w:rPr>
      </w:pPr>
      <w:r w:rsidRPr="000C3764">
        <w:rPr>
          <w:sz w:val="28"/>
          <w:szCs w:val="28"/>
        </w:rPr>
        <w:t>2</w:t>
      </w:r>
      <w:r w:rsidR="00EF05D5" w:rsidRPr="000C3764">
        <w:rPr>
          <w:sz w:val="28"/>
          <w:szCs w:val="28"/>
        </w:rPr>
        <w:t>. Налоговые доходы бюджета</w:t>
      </w:r>
      <w:r w:rsidR="00FD4A23" w:rsidRPr="000C3764">
        <w:rPr>
          <w:sz w:val="28"/>
          <w:szCs w:val="28"/>
        </w:rPr>
        <w:t xml:space="preserve"> </w:t>
      </w:r>
    </w:p>
    <w:p w14:paraId="2362C909" w14:textId="77777777" w:rsidR="00FD4A23" w:rsidRPr="000C3764" w:rsidRDefault="00EF05D5" w:rsidP="00EE336F">
      <w:pPr>
        <w:jc w:val="center"/>
        <w:rPr>
          <w:sz w:val="28"/>
          <w:szCs w:val="28"/>
        </w:rPr>
      </w:pPr>
      <w:r w:rsidRPr="000C3764">
        <w:rPr>
          <w:sz w:val="28"/>
          <w:szCs w:val="28"/>
        </w:rPr>
        <w:t>Атаманского сельского</w:t>
      </w:r>
      <w:r w:rsidR="00FD4A23" w:rsidRPr="000C3764">
        <w:rPr>
          <w:sz w:val="28"/>
          <w:szCs w:val="28"/>
        </w:rPr>
        <w:t xml:space="preserve"> поселения</w:t>
      </w:r>
      <w:r w:rsidRPr="000C3764">
        <w:rPr>
          <w:sz w:val="28"/>
          <w:szCs w:val="28"/>
        </w:rPr>
        <w:t xml:space="preserve"> Павловского района</w:t>
      </w:r>
    </w:p>
    <w:p w14:paraId="1FC729CD" w14:textId="77777777" w:rsidR="00FD4A23" w:rsidRPr="000C3764" w:rsidRDefault="00FD4A23" w:rsidP="00FD4A23">
      <w:pPr>
        <w:jc w:val="both"/>
        <w:rPr>
          <w:sz w:val="28"/>
          <w:szCs w:val="28"/>
        </w:rPr>
      </w:pPr>
    </w:p>
    <w:p w14:paraId="369B548C" w14:textId="77777777" w:rsidR="00FD4A23" w:rsidRPr="000C3764" w:rsidRDefault="003C03C7" w:rsidP="00483EAC">
      <w:pPr>
        <w:tabs>
          <w:tab w:val="left" w:pos="709"/>
        </w:tabs>
        <w:jc w:val="both"/>
        <w:rPr>
          <w:sz w:val="28"/>
          <w:szCs w:val="28"/>
        </w:rPr>
      </w:pPr>
      <w:r w:rsidRPr="000C3764">
        <w:rPr>
          <w:sz w:val="28"/>
          <w:szCs w:val="28"/>
        </w:rPr>
        <w:t xml:space="preserve">         </w:t>
      </w:r>
      <w:r w:rsidR="00483EAC" w:rsidRPr="000C3764">
        <w:rPr>
          <w:sz w:val="28"/>
          <w:szCs w:val="28"/>
        </w:rPr>
        <w:t xml:space="preserve"> </w:t>
      </w:r>
      <w:r w:rsidRPr="000C3764">
        <w:rPr>
          <w:sz w:val="28"/>
          <w:szCs w:val="28"/>
        </w:rPr>
        <w:t>2.</w:t>
      </w:r>
      <w:r w:rsidR="00FD4A23" w:rsidRPr="000C3764">
        <w:rPr>
          <w:sz w:val="28"/>
          <w:szCs w:val="28"/>
        </w:rPr>
        <w:t>7. На основании статьи</w:t>
      </w:r>
      <w:r w:rsidRPr="000C3764">
        <w:rPr>
          <w:sz w:val="28"/>
          <w:szCs w:val="28"/>
        </w:rPr>
        <w:t xml:space="preserve"> 61 Бюджетного кодекса в бюджет</w:t>
      </w:r>
      <w:r w:rsidR="00FD4A23" w:rsidRPr="000C3764">
        <w:rPr>
          <w:sz w:val="28"/>
          <w:szCs w:val="28"/>
        </w:rPr>
        <w:t xml:space="preserve"> </w:t>
      </w:r>
      <w:r w:rsidRPr="000C3764">
        <w:rPr>
          <w:sz w:val="28"/>
          <w:szCs w:val="28"/>
        </w:rPr>
        <w:t>Атаманского</w:t>
      </w:r>
      <w:r w:rsidR="00FD4A23" w:rsidRPr="000C3764">
        <w:rPr>
          <w:sz w:val="28"/>
          <w:szCs w:val="28"/>
        </w:rPr>
        <w:t xml:space="preserve"> </w:t>
      </w:r>
      <w:r w:rsidRPr="000C3764">
        <w:rPr>
          <w:sz w:val="28"/>
          <w:szCs w:val="28"/>
        </w:rPr>
        <w:t>сельского</w:t>
      </w:r>
      <w:r w:rsidR="00FD4A23" w:rsidRPr="000C3764">
        <w:rPr>
          <w:sz w:val="28"/>
          <w:szCs w:val="28"/>
        </w:rPr>
        <w:t xml:space="preserve"> поселения </w:t>
      </w:r>
      <w:r w:rsidRPr="000C3764">
        <w:rPr>
          <w:sz w:val="28"/>
          <w:szCs w:val="28"/>
        </w:rPr>
        <w:t xml:space="preserve">Павловского района </w:t>
      </w:r>
      <w:r w:rsidR="00FD4A23" w:rsidRPr="000C3764">
        <w:rPr>
          <w:sz w:val="28"/>
          <w:szCs w:val="28"/>
        </w:rPr>
        <w:t xml:space="preserve">зачисляются налоговые доходы от следующих местных налогов, устанавливаемых </w:t>
      </w:r>
      <w:r w:rsidRPr="000C3764">
        <w:rPr>
          <w:sz w:val="28"/>
          <w:szCs w:val="28"/>
        </w:rPr>
        <w:t>решением Совета поселения</w:t>
      </w:r>
      <w:r w:rsidR="00FD4A23" w:rsidRPr="000C3764">
        <w:rPr>
          <w:sz w:val="28"/>
          <w:szCs w:val="28"/>
        </w:rPr>
        <w:t xml:space="preserve"> в соответствии с законодательством Российской Федерации о налогах и сборах:</w:t>
      </w:r>
    </w:p>
    <w:p w14:paraId="000745BF" w14:textId="77777777" w:rsidR="00FD4A23" w:rsidRPr="000C3764" w:rsidRDefault="004730E9" w:rsidP="004730E9">
      <w:pPr>
        <w:tabs>
          <w:tab w:val="left" w:pos="709"/>
        </w:tabs>
        <w:jc w:val="both"/>
        <w:rPr>
          <w:sz w:val="28"/>
          <w:szCs w:val="28"/>
        </w:rPr>
      </w:pPr>
      <w:r w:rsidRPr="000C3764">
        <w:rPr>
          <w:sz w:val="28"/>
          <w:szCs w:val="28"/>
        </w:rPr>
        <w:t xml:space="preserve">         </w:t>
      </w:r>
      <w:r w:rsidR="00FD4A23" w:rsidRPr="000C3764">
        <w:rPr>
          <w:sz w:val="28"/>
          <w:szCs w:val="28"/>
        </w:rPr>
        <w:t>- земельного налога - по нормативу 100 процентов;</w:t>
      </w:r>
    </w:p>
    <w:p w14:paraId="320B5D6B" w14:textId="77777777" w:rsidR="00FD4A23" w:rsidRPr="000C3764" w:rsidRDefault="00995A6D" w:rsidP="00FD4A23">
      <w:pPr>
        <w:jc w:val="both"/>
        <w:rPr>
          <w:sz w:val="28"/>
          <w:szCs w:val="28"/>
        </w:rPr>
      </w:pPr>
      <w:r w:rsidRPr="000C3764">
        <w:rPr>
          <w:sz w:val="28"/>
          <w:szCs w:val="28"/>
        </w:rPr>
        <w:t xml:space="preserve">         </w:t>
      </w:r>
      <w:r w:rsidR="00FD4A23" w:rsidRPr="000C3764">
        <w:rPr>
          <w:sz w:val="28"/>
          <w:szCs w:val="28"/>
        </w:rPr>
        <w:t>- налога на имущество физических лиц - по нормативу 100 процентов.</w:t>
      </w:r>
    </w:p>
    <w:p w14:paraId="790BB214" w14:textId="77777777" w:rsidR="00FD4A23" w:rsidRPr="000C3764" w:rsidRDefault="00832AFF" w:rsidP="00483EAC">
      <w:pPr>
        <w:tabs>
          <w:tab w:val="left" w:pos="709"/>
        </w:tabs>
        <w:jc w:val="both"/>
        <w:rPr>
          <w:sz w:val="28"/>
          <w:szCs w:val="28"/>
        </w:rPr>
      </w:pPr>
      <w:r w:rsidRPr="000C3764">
        <w:rPr>
          <w:sz w:val="28"/>
          <w:szCs w:val="28"/>
        </w:rPr>
        <w:t xml:space="preserve">         </w:t>
      </w:r>
      <w:r w:rsidR="00483EAC" w:rsidRPr="000C3764">
        <w:rPr>
          <w:sz w:val="28"/>
          <w:szCs w:val="28"/>
        </w:rPr>
        <w:t xml:space="preserve"> </w:t>
      </w:r>
      <w:r w:rsidRPr="000C3764">
        <w:rPr>
          <w:sz w:val="28"/>
          <w:szCs w:val="28"/>
        </w:rPr>
        <w:t>2.7.1. В бюджет</w:t>
      </w:r>
      <w:r w:rsidR="00FD4A23" w:rsidRPr="000C3764">
        <w:rPr>
          <w:sz w:val="28"/>
          <w:szCs w:val="28"/>
        </w:rPr>
        <w:t xml:space="preserve"> </w:t>
      </w:r>
      <w:r w:rsidRPr="000C3764">
        <w:rPr>
          <w:sz w:val="28"/>
          <w:szCs w:val="28"/>
        </w:rPr>
        <w:t>Атаманского сельского</w:t>
      </w:r>
      <w:r w:rsidR="00FD4A23" w:rsidRPr="000C3764">
        <w:rPr>
          <w:sz w:val="28"/>
          <w:szCs w:val="28"/>
        </w:rPr>
        <w:t xml:space="preserve"> поселения</w:t>
      </w:r>
      <w:r w:rsidRPr="000C3764">
        <w:rPr>
          <w:sz w:val="28"/>
          <w:szCs w:val="28"/>
        </w:rPr>
        <w:t xml:space="preserve"> Павловского района</w:t>
      </w:r>
      <w:r w:rsidR="00FD4A23" w:rsidRPr="000C3764">
        <w:rPr>
          <w:sz w:val="28"/>
          <w:szCs w:val="28"/>
        </w:rPr>
        <w:t xml:space="preserve"> и зачисляются налоговые доходы от следующих федеральных налогов и сборов, налогов, предусмотренных специальными налоговыми режимами, по нормативам отчислений, установленным Законодательным Собранием </w:t>
      </w:r>
      <w:r w:rsidRPr="000C3764">
        <w:rPr>
          <w:sz w:val="28"/>
          <w:szCs w:val="28"/>
        </w:rPr>
        <w:t>Краснодарского</w:t>
      </w:r>
      <w:r w:rsidR="00FD4A23" w:rsidRPr="000C3764">
        <w:rPr>
          <w:sz w:val="28"/>
          <w:szCs w:val="28"/>
        </w:rPr>
        <w:t xml:space="preserve"> края в соответствии со статьей 58 Бюджетного кодекса </w:t>
      </w:r>
      <w:r w:rsidR="00BF7043" w:rsidRPr="000C3764">
        <w:rPr>
          <w:sz w:val="28"/>
          <w:szCs w:val="28"/>
        </w:rPr>
        <w:t>Российской Федерации</w:t>
      </w:r>
      <w:r w:rsidR="00FD4A23" w:rsidRPr="000C3764">
        <w:rPr>
          <w:sz w:val="28"/>
          <w:szCs w:val="28"/>
        </w:rPr>
        <w:t>:</w:t>
      </w:r>
    </w:p>
    <w:p w14:paraId="50BB996F" w14:textId="77777777" w:rsidR="00FD4A23" w:rsidRDefault="00483EAC" w:rsidP="00483EAC">
      <w:pPr>
        <w:tabs>
          <w:tab w:val="left" w:pos="709"/>
        </w:tabs>
        <w:jc w:val="both"/>
        <w:rPr>
          <w:sz w:val="28"/>
          <w:szCs w:val="28"/>
        </w:rPr>
      </w:pPr>
      <w:r w:rsidRPr="000C3764">
        <w:rPr>
          <w:sz w:val="28"/>
          <w:szCs w:val="28"/>
        </w:rPr>
        <w:t xml:space="preserve">         </w:t>
      </w:r>
      <w:r w:rsidR="00FD4A23" w:rsidRPr="000C3764">
        <w:rPr>
          <w:sz w:val="28"/>
          <w:szCs w:val="28"/>
        </w:rPr>
        <w:t>- налога на доходы физических лиц - по нормативу 1</w:t>
      </w:r>
      <w:r w:rsidR="00ED0C0F" w:rsidRPr="000C3764">
        <w:rPr>
          <w:sz w:val="28"/>
          <w:szCs w:val="28"/>
        </w:rPr>
        <w:t>3</w:t>
      </w:r>
      <w:r w:rsidR="00FD4A23" w:rsidRPr="000C3764">
        <w:rPr>
          <w:sz w:val="28"/>
          <w:szCs w:val="28"/>
        </w:rPr>
        <w:t xml:space="preserve"> процентов;</w:t>
      </w:r>
    </w:p>
    <w:p w14:paraId="47FA0E04" w14:textId="77777777" w:rsidR="00E055E8" w:rsidRPr="000C3764" w:rsidRDefault="00E055E8" w:rsidP="00E055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 н</w:t>
      </w:r>
      <w:r w:rsidRPr="00E055E8">
        <w:rPr>
          <w:sz w:val="28"/>
          <w:szCs w:val="28"/>
        </w:rPr>
        <w:t xml:space="preserve">алоги на товары (работы, услуги) реализуемые на территории </w:t>
      </w:r>
      <w:r w:rsidRPr="000C3764">
        <w:rPr>
          <w:sz w:val="28"/>
          <w:szCs w:val="28"/>
        </w:rPr>
        <w:t>Российской Федерации</w:t>
      </w:r>
      <w:r w:rsidRPr="00E055E8">
        <w:rPr>
          <w:sz w:val="28"/>
          <w:szCs w:val="28"/>
        </w:rPr>
        <w:t xml:space="preserve"> – по нормативу 10%</w:t>
      </w:r>
      <w:r>
        <w:rPr>
          <w:sz w:val="28"/>
          <w:szCs w:val="28"/>
        </w:rPr>
        <w:t>;</w:t>
      </w:r>
    </w:p>
    <w:p w14:paraId="5EF88F5C" w14:textId="77777777" w:rsidR="00FD4A23" w:rsidRPr="000C3764" w:rsidRDefault="00483EAC" w:rsidP="00483EAC">
      <w:pPr>
        <w:tabs>
          <w:tab w:val="left" w:pos="709"/>
        </w:tabs>
        <w:jc w:val="both"/>
        <w:rPr>
          <w:sz w:val="28"/>
          <w:szCs w:val="28"/>
        </w:rPr>
      </w:pPr>
      <w:r w:rsidRPr="000C3764">
        <w:rPr>
          <w:sz w:val="28"/>
          <w:szCs w:val="28"/>
        </w:rPr>
        <w:t xml:space="preserve">         </w:t>
      </w:r>
      <w:r w:rsidR="00FD4A23" w:rsidRPr="000C3764">
        <w:rPr>
          <w:sz w:val="28"/>
          <w:szCs w:val="28"/>
        </w:rPr>
        <w:t xml:space="preserve">- единого сельскохозяйственного налога - по нормативу </w:t>
      </w:r>
      <w:r w:rsidR="00ED0C0F" w:rsidRPr="000C3764">
        <w:rPr>
          <w:sz w:val="28"/>
          <w:szCs w:val="28"/>
        </w:rPr>
        <w:t>5</w:t>
      </w:r>
      <w:r w:rsidR="00FD4A23" w:rsidRPr="000C3764">
        <w:rPr>
          <w:sz w:val="28"/>
          <w:szCs w:val="28"/>
        </w:rPr>
        <w:t>0 процентов.</w:t>
      </w:r>
    </w:p>
    <w:p w14:paraId="00A0A972" w14:textId="77777777" w:rsidR="00FD4A23" w:rsidRPr="000C3764" w:rsidRDefault="00483EAC" w:rsidP="00900548">
      <w:pPr>
        <w:tabs>
          <w:tab w:val="left" w:pos="709"/>
        </w:tabs>
        <w:jc w:val="both"/>
        <w:rPr>
          <w:sz w:val="28"/>
          <w:szCs w:val="28"/>
        </w:rPr>
      </w:pPr>
      <w:r w:rsidRPr="000C3764">
        <w:rPr>
          <w:sz w:val="28"/>
          <w:szCs w:val="28"/>
        </w:rPr>
        <w:t xml:space="preserve">         2.</w:t>
      </w:r>
      <w:r w:rsidR="00547D59" w:rsidRPr="000C3764">
        <w:rPr>
          <w:sz w:val="28"/>
          <w:szCs w:val="28"/>
        </w:rPr>
        <w:t>7.2. В бюджет</w:t>
      </w:r>
      <w:r w:rsidR="00FD4A23" w:rsidRPr="000C3764">
        <w:rPr>
          <w:sz w:val="28"/>
          <w:szCs w:val="28"/>
        </w:rPr>
        <w:t xml:space="preserve"> </w:t>
      </w:r>
      <w:r w:rsidR="00547D59" w:rsidRPr="000C3764">
        <w:rPr>
          <w:sz w:val="28"/>
          <w:szCs w:val="28"/>
        </w:rPr>
        <w:t>Атаманского сельского</w:t>
      </w:r>
      <w:r w:rsidR="00FD4A23" w:rsidRPr="000C3764">
        <w:rPr>
          <w:sz w:val="28"/>
          <w:szCs w:val="28"/>
        </w:rPr>
        <w:t xml:space="preserve"> поселения </w:t>
      </w:r>
      <w:r w:rsidR="00547D59" w:rsidRPr="000C3764">
        <w:rPr>
          <w:sz w:val="28"/>
          <w:szCs w:val="28"/>
        </w:rPr>
        <w:t>Павловского района</w:t>
      </w:r>
      <w:r w:rsidR="00FD4A23" w:rsidRPr="000C3764">
        <w:rPr>
          <w:sz w:val="28"/>
          <w:szCs w:val="28"/>
        </w:rPr>
        <w:t xml:space="preserve"> зачисляются не налоговые доходы в соответствии со статьей 46 Бюджетного кодекса </w:t>
      </w:r>
      <w:r w:rsidR="00900548" w:rsidRPr="000C3764">
        <w:rPr>
          <w:sz w:val="28"/>
          <w:szCs w:val="28"/>
        </w:rPr>
        <w:t>Российской Федерации</w:t>
      </w:r>
      <w:r w:rsidR="00FD4A23" w:rsidRPr="000C3764">
        <w:rPr>
          <w:sz w:val="28"/>
          <w:szCs w:val="28"/>
        </w:rPr>
        <w:t>:</w:t>
      </w:r>
    </w:p>
    <w:p w14:paraId="2E9138E8" w14:textId="77777777" w:rsidR="00FD4A23" w:rsidRPr="000C3764" w:rsidRDefault="00B92AE5" w:rsidP="00B92AE5">
      <w:pPr>
        <w:tabs>
          <w:tab w:val="left" w:pos="709"/>
        </w:tabs>
        <w:jc w:val="both"/>
        <w:rPr>
          <w:sz w:val="28"/>
          <w:szCs w:val="28"/>
        </w:rPr>
      </w:pPr>
      <w:r w:rsidRPr="000C3764">
        <w:rPr>
          <w:sz w:val="28"/>
          <w:szCs w:val="28"/>
        </w:rPr>
        <w:t xml:space="preserve">         </w:t>
      </w:r>
      <w:r w:rsidR="00FD4A23" w:rsidRPr="000C3764">
        <w:rPr>
          <w:sz w:val="28"/>
          <w:szCs w:val="28"/>
        </w:rPr>
        <w:t>- административные штрафы - по нормативу 100 процентов.</w:t>
      </w:r>
    </w:p>
    <w:p w14:paraId="1440E27E" w14:textId="77777777" w:rsidR="00FD4A23" w:rsidRPr="000C3764" w:rsidRDefault="00B92AE5" w:rsidP="005C180A">
      <w:pPr>
        <w:tabs>
          <w:tab w:val="left" w:pos="709"/>
        </w:tabs>
        <w:jc w:val="both"/>
        <w:rPr>
          <w:sz w:val="28"/>
          <w:szCs w:val="28"/>
        </w:rPr>
      </w:pPr>
      <w:r w:rsidRPr="000C3764">
        <w:rPr>
          <w:sz w:val="28"/>
          <w:szCs w:val="28"/>
        </w:rPr>
        <w:t xml:space="preserve">         2.7.3. В бюджет</w:t>
      </w:r>
      <w:r w:rsidR="00FD4A23" w:rsidRPr="000C3764">
        <w:rPr>
          <w:sz w:val="28"/>
          <w:szCs w:val="28"/>
        </w:rPr>
        <w:t xml:space="preserve"> </w:t>
      </w:r>
      <w:r w:rsidRPr="000C3764">
        <w:rPr>
          <w:sz w:val="28"/>
          <w:szCs w:val="28"/>
        </w:rPr>
        <w:t>Атаманского сельского</w:t>
      </w:r>
      <w:r w:rsidR="00FD4A23" w:rsidRPr="000C3764">
        <w:rPr>
          <w:sz w:val="28"/>
          <w:szCs w:val="28"/>
        </w:rPr>
        <w:t xml:space="preserve"> поселения</w:t>
      </w:r>
      <w:r w:rsidRPr="000C3764">
        <w:rPr>
          <w:sz w:val="28"/>
          <w:szCs w:val="28"/>
        </w:rPr>
        <w:t xml:space="preserve"> Павловского района</w:t>
      </w:r>
      <w:r w:rsidR="00FD4A23" w:rsidRPr="000C3764">
        <w:rPr>
          <w:sz w:val="28"/>
          <w:szCs w:val="28"/>
        </w:rPr>
        <w:t xml:space="preserve"> зачисляются налоговые доходы от федеральных, региональных и (или) местных налогов и сборов, налогов, предусмотренных специальными налоговыми режимами, по нормативам отчислений, установленным </w:t>
      </w:r>
      <w:r w:rsidRPr="000C3764">
        <w:rPr>
          <w:sz w:val="28"/>
          <w:szCs w:val="28"/>
        </w:rPr>
        <w:t>Советом</w:t>
      </w:r>
      <w:r w:rsidR="00FD4A23" w:rsidRPr="000C3764">
        <w:rPr>
          <w:sz w:val="28"/>
          <w:szCs w:val="28"/>
        </w:rPr>
        <w:t xml:space="preserve"> </w:t>
      </w:r>
      <w:r w:rsidRPr="000C3764">
        <w:rPr>
          <w:sz w:val="28"/>
          <w:szCs w:val="28"/>
        </w:rPr>
        <w:t xml:space="preserve">муниципального </w:t>
      </w:r>
      <w:r w:rsidR="00FD4A23" w:rsidRPr="000C3764">
        <w:rPr>
          <w:sz w:val="28"/>
          <w:szCs w:val="28"/>
        </w:rPr>
        <w:t xml:space="preserve"> </w:t>
      </w:r>
      <w:r w:rsidRPr="000C3764">
        <w:rPr>
          <w:sz w:val="28"/>
          <w:szCs w:val="28"/>
        </w:rPr>
        <w:t>образования Павловский район</w:t>
      </w:r>
      <w:r w:rsidR="00FD4A23" w:rsidRPr="000C3764">
        <w:rPr>
          <w:sz w:val="28"/>
          <w:szCs w:val="28"/>
        </w:rPr>
        <w:t xml:space="preserve"> в соответствии со статьей 61 Бюджетного кодекса </w:t>
      </w:r>
      <w:r w:rsidR="00BF7043" w:rsidRPr="000C3764">
        <w:rPr>
          <w:sz w:val="28"/>
          <w:szCs w:val="28"/>
        </w:rPr>
        <w:t>Российской Федерации</w:t>
      </w:r>
      <w:r w:rsidR="00FD4A23" w:rsidRPr="000C3764">
        <w:rPr>
          <w:sz w:val="28"/>
          <w:szCs w:val="28"/>
        </w:rPr>
        <w:t>.</w:t>
      </w:r>
    </w:p>
    <w:p w14:paraId="183DC252" w14:textId="77777777" w:rsidR="00FD4A23" w:rsidRPr="004971C4" w:rsidRDefault="00025A35" w:rsidP="00025A35">
      <w:pPr>
        <w:tabs>
          <w:tab w:val="left" w:pos="709"/>
        </w:tabs>
        <w:jc w:val="both"/>
        <w:rPr>
          <w:sz w:val="28"/>
          <w:szCs w:val="28"/>
        </w:rPr>
      </w:pPr>
      <w:r w:rsidRPr="000C3764">
        <w:rPr>
          <w:sz w:val="28"/>
          <w:szCs w:val="28"/>
        </w:rPr>
        <w:t xml:space="preserve">         2.</w:t>
      </w:r>
      <w:r w:rsidR="00FD4A23" w:rsidRPr="000C3764">
        <w:rPr>
          <w:sz w:val="28"/>
          <w:szCs w:val="28"/>
        </w:rPr>
        <w:t xml:space="preserve">8. Решением </w:t>
      </w:r>
      <w:r w:rsidR="00941A64" w:rsidRPr="000C3764">
        <w:rPr>
          <w:sz w:val="28"/>
          <w:szCs w:val="28"/>
        </w:rPr>
        <w:t>Совета</w:t>
      </w:r>
      <w:r w:rsidR="00FD4A23" w:rsidRPr="000C3764">
        <w:rPr>
          <w:sz w:val="28"/>
          <w:szCs w:val="28"/>
        </w:rPr>
        <w:t xml:space="preserve"> муниципального </w:t>
      </w:r>
      <w:r w:rsidR="00941A64" w:rsidRPr="000C3764">
        <w:rPr>
          <w:sz w:val="28"/>
          <w:szCs w:val="28"/>
        </w:rPr>
        <w:t>образования Павловский район</w:t>
      </w:r>
      <w:r w:rsidR="00FD4A23" w:rsidRPr="000C3764">
        <w:rPr>
          <w:sz w:val="28"/>
          <w:szCs w:val="28"/>
        </w:rPr>
        <w:t xml:space="preserve"> (за исключением решений о бюджете </w:t>
      </w:r>
      <w:r w:rsidR="00941A64" w:rsidRPr="000C3764">
        <w:rPr>
          <w:sz w:val="28"/>
          <w:szCs w:val="28"/>
        </w:rPr>
        <w:t xml:space="preserve">муниципального образования Павловский район </w:t>
      </w:r>
      <w:r w:rsidR="00FD4A23" w:rsidRPr="000C3764">
        <w:rPr>
          <w:sz w:val="28"/>
          <w:szCs w:val="28"/>
        </w:rPr>
        <w:t xml:space="preserve">на очередной финансовый год или иного решения на ограниченный срок действия) могут устанавливаться единые для </w:t>
      </w:r>
      <w:r w:rsidR="00941A64" w:rsidRPr="000C3764">
        <w:rPr>
          <w:sz w:val="28"/>
          <w:szCs w:val="28"/>
        </w:rPr>
        <w:t>Атаманского сельского</w:t>
      </w:r>
      <w:r w:rsidR="00FD4A23" w:rsidRPr="000C3764">
        <w:rPr>
          <w:sz w:val="28"/>
          <w:szCs w:val="28"/>
        </w:rPr>
        <w:t xml:space="preserve"> поселения </w:t>
      </w:r>
      <w:r w:rsidR="00941A64" w:rsidRPr="000C3764">
        <w:rPr>
          <w:sz w:val="28"/>
          <w:szCs w:val="28"/>
        </w:rPr>
        <w:t>Павловского района нормативы отчислений в бюджет</w:t>
      </w:r>
      <w:r w:rsidR="00FD4A23" w:rsidRPr="000C3764">
        <w:rPr>
          <w:sz w:val="28"/>
          <w:szCs w:val="28"/>
        </w:rPr>
        <w:t xml:space="preserve"> </w:t>
      </w:r>
      <w:r w:rsidR="00941A64" w:rsidRPr="000C3764">
        <w:rPr>
          <w:sz w:val="28"/>
          <w:szCs w:val="28"/>
        </w:rPr>
        <w:t xml:space="preserve">Атаманского сельского поселения Павловского района </w:t>
      </w:r>
      <w:r w:rsidR="00FD4A23" w:rsidRPr="000C3764">
        <w:rPr>
          <w:sz w:val="28"/>
          <w:szCs w:val="28"/>
        </w:rPr>
        <w:t xml:space="preserve">от федеральных, региональных и (или) местных </w:t>
      </w:r>
      <w:r w:rsidR="00FD4A23" w:rsidRPr="004971C4">
        <w:rPr>
          <w:sz w:val="28"/>
          <w:szCs w:val="28"/>
        </w:rPr>
        <w:t>налогов и сборов, налогов, предусмотренных специальными налоговыми режимами, подлежащих зачислению в соответствии с Бюджетным кодексом</w:t>
      </w:r>
      <w:r w:rsidR="00941A64" w:rsidRPr="004971C4">
        <w:rPr>
          <w:sz w:val="28"/>
          <w:szCs w:val="28"/>
        </w:rPr>
        <w:t xml:space="preserve"> Российской Федерации </w:t>
      </w:r>
      <w:r w:rsidR="00FD4A23" w:rsidRPr="004971C4">
        <w:rPr>
          <w:sz w:val="28"/>
          <w:szCs w:val="28"/>
        </w:rPr>
        <w:t xml:space="preserve">и (или) законом </w:t>
      </w:r>
      <w:r w:rsidR="00941A64" w:rsidRPr="004971C4">
        <w:rPr>
          <w:sz w:val="28"/>
          <w:szCs w:val="28"/>
        </w:rPr>
        <w:t>Краснодарского</w:t>
      </w:r>
      <w:r w:rsidR="00FD4A23" w:rsidRPr="004971C4">
        <w:rPr>
          <w:sz w:val="28"/>
          <w:szCs w:val="28"/>
        </w:rPr>
        <w:t xml:space="preserve"> края в бюджет </w:t>
      </w:r>
      <w:r w:rsidR="00941A64" w:rsidRPr="004971C4">
        <w:rPr>
          <w:sz w:val="28"/>
          <w:szCs w:val="28"/>
        </w:rPr>
        <w:t>муниципального образования Павловский район</w:t>
      </w:r>
      <w:r w:rsidR="00FD4A23" w:rsidRPr="004971C4">
        <w:rPr>
          <w:sz w:val="28"/>
          <w:szCs w:val="28"/>
        </w:rPr>
        <w:t>.</w:t>
      </w:r>
    </w:p>
    <w:p w14:paraId="14548B03" w14:textId="77777777" w:rsidR="00FD4A23" w:rsidRPr="004971C4" w:rsidRDefault="00FD4A23" w:rsidP="00D83ABA">
      <w:pPr>
        <w:jc w:val="center"/>
        <w:rPr>
          <w:sz w:val="28"/>
          <w:szCs w:val="28"/>
        </w:rPr>
      </w:pPr>
    </w:p>
    <w:p w14:paraId="0A65AB4D" w14:textId="77777777" w:rsidR="00FD4A23" w:rsidRPr="004971C4" w:rsidRDefault="001706AE" w:rsidP="00D83ABA">
      <w:pPr>
        <w:tabs>
          <w:tab w:val="left" w:pos="709"/>
        </w:tabs>
        <w:jc w:val="center"/>
        <w:rPr>
          <w:sz w:val="28"/>
          <w:szCs w:val="28"/>
        </w:rPr>
      </w:pPr>
      <w:r w:rsidRPr="004971C4">
        <w:rPr>
          <w:sz w:val="28"/>
          <w:szCs w:val="28"/>
        </w:rPr>
        <w:t>3</w:t>
      </w:r>
      <w:r w:rsidR="00FD4A23" w:rsidRPr="004971C4">
        <w:rPr>
          <w:sz w:val="28"/>
          <w:szCs w:val="28"/>
        </w:rPr>
        <w:t xml:space="preserve">. Налоговые доходы муниципального </w:t>
      </w:r>
      <w:r w:rsidR="004108DE" w:rsidRPr="004971C4">
        <w:rPr>
          <w:sz w:val="28"/>
          <w:szCs w:val="28"/>
        </w:rPr>
        <w:t>образования Павловский район</w:t>
      </w:r>
    </w:p>
    <w:p w14:paraId="79696373" w14:textId="77777777" w:rsidR="00FD4A23" w:rsidRPr="004971C4" w:rsidRDefault="00FD4A23" w:rsidP="006A6B4D">
      <w:pPr>
        <w:tabs>
          <w:tab w:val="left" w:pos="709"/>
        </w:tabs>
        <w:jc w:val="both"/>
        <w:rPr>
          <w:sz w:val="28"/>
          <w:szCs w:val="28"/>
        </w:rPr>
      </w:pPr>
    </w:p>
    <w:p w14:paraId="5B193D5B" w14:textId="77777777" w:rsidR="00693511" w:rsidRPr="004971C4" w:rsidRDefault="00357DEB" w:rsidP="00BE694B">
      <w:pPr>
        <w:tabs>
          <w:tab w:val="left" w:pos="709"/>
        </w:tabs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     </w:t>
      </w:r>
      <w:r w:rsidR="00BE694B" w:rsidRPr="004971C4">
        <w:rPr>
          <w:sz w:val="28"/>
          <w:szCs w:val="28"/>
        </w:rPr>
        <w:t xml:space="preserve">     </w:t>
      </w:r>
      <w:r w:rsidRPr="004971C4">
        <w:rPr>
          <w:sz w:val="28"/>
          <w:szCs w:val="28"/>
        </w:rPr>
        <w:t>3.1</w:t>
      </w:r>
      <w:r w:rsidR="00FD4A23" w:rsidRPr="004971C4">
        <w:rPr>
          <w:sz w:val="28"/>
          <w:szCs w:val="28"/>
        </w:rPr>
        <w:t xml:space="preserve">. В бюджет муниципального </w:t>
      </w:r>
      <w:r w:rsidRPr="004971C4">
        <w:rPr>
          <w:sz w:val="28"/>
          <w:szCs w:val="28"/>
        </w:rPr>
        <w:t xml:space="preserve">образования Павловский </w:t>
      </w:r>
      <w:r w:rsidR="00FD4A23" w:rsidRPr="004971C4">
        <w:rPr>
          <w:sz w:val="28"/>
          <w:szCs w:val="28"/>
        </w:rPr>
        <w:t xml:space="preserve">район подлежат зачислению налоговые доходы от следующих местных налогов, </w:t>
      </w:r>
      <w:proofErr w:type="spellStart"/>
      <w:r w:rsidR="00693511" w:rsidRPr="004971C4">
        <w:rPr>
          <w:sz w:val="28"/>
          <w:szCs w:val="28"/>
        </w:rPr>
        <w:t>устанавливае</w:t>
      </w:r>
      <w:proofErr w:type="spellEnd"/>
      <w:r w:rsidR="00693511" w:rsidRPr="004971C4">
        <w:rPr>
          <w:sz w:val="28"/>
          <w:szCs w:val="28"/>
        </w:rPr>
        <w:t>-</w:t>
      </w:r>
    </w:p>
    <w:p w14:paraId="7253B6FB" w14:textId="77777777" w:rsidR="00693511" w:rsidRPr="004971C4" w:rsidRDefault="00693511" w:rsidP="00693511">
      <w:pPr>
        <w:tabs>
          <w:tab w:val="left" w:pos="709"/>
        </w:tabs>
        <w:jc w:val="center"/>
        <w:rPr>
          <w:sz w:val="28"/>
          <w:szCs w:val="28"/>
        </w:rPr>
      </w:pPr>
      <w:r w:rsidRPr="004971C4">
        <w:rPr>
          <w:sz w:val="28"/>
          <w:szCs w:val="28"/>
        </w:rPr>
        <w:lastRenderedPageBreak/>
        <w:t>4</w:t>
      </w:r>
    </w:p>
    <w:p w14:paraId="109F9CBE" w14:textId="77777777" w:rsidR="00FD4A23" w:rsidRPr="004971C4" w:rsidRDefault="00FD4A23" w:rsidP="00BE694B">
      <w:pPr>
        <w:tabs>
          <w:tab w:val="left" w:pos="709"/>
        </w:tabs>
        <w:jc w:val="both"/>
        <w:rPr>
          <w:sz w:val="28"/>
          <w:szCs w:val="28"/>
        </w:rPr>
      </w:pPr>
      <w:proofErr w:type="spellStart"/>
      <w:r w:rsidRPr="004971C4">
        <w:rPr>
          <w:sz w:val="28"/>
          <w:szCs w:val="28"/>
        </w:rPr>
        <w:t>мых</w:t>
      </w:r>
      <w:proofErr w:type="spellEnd"/>
      <w:r w:rsidRPr="004971C4">
        <w:rPr>
          <w:sz w:val="28"/>
          <w:szCs w:val="28"/>
        </w:rPr>
        <w:t xml:space="preserve"> </w:t>
      </w:r>
      <w:r w:rsidR="00357DEB" w:rsidRPr="004971C4">
        <w:rPr>
          <w:sz w:val="28"/>
          <w:szCs w:val="28"/>
        </w:rPr>
        <w:t>Советом</w:t>
      </w:r>
      <w:r w:rsidRPr="004971C4">
        <w:rPr>
          <w:sz w:val="28"/>
          <w:szCs w:val="28"/>
        </w:rPr>
        <w:t xml:space="preserve"> муниципального </w:t>
      </w:r>
      <w:r w:rsidR="00357DEB" w:rsidRPr="004971C4">
        <w:rPr>
          <w:sz w:val="28"/>
          <w:szCs w:val="28"/>
        </w:rPr>
        <w:t>образования Павловский район</w:t>
      </w:r>
      <w:r w:rsidRPr="004971C4">
        <w:rPr>
          <w:sz w:val="28"/>
          <w:szCs w:val="28"/>
        </w:rPr>
        <w:t xml:space="preserve"> в соответствии с законодательством Российской Федерации о налогах и сборах:</w:t>
      </w:r>
    </w:p>
    <w:p w14:paraId="564CEBAE" w14:textId="77777777" w:rsidR="00FD4A23" w:rsidRPr="004971C4" w:rsidRDefault="00BE694B" w:rsidP="00BE694B">
      <w:pPr>
        <w:tabs>
          <w:tab w:val="left" w:pos="709"/>
        </w:tabs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         </w:t>
      </w:r>
      <w:r w:rsidR="00FD4A23" w:rsidRPr="004971C4">
        <w:rPr>
          <w:sz w:val="28"/>
          <w:szCs w:val="28"/>
        </w:rPr>
        <w:t>- земельного налога, взимаемого на межселенных территориях, - по нормативу 100 процентов;</w:t>
      </w:r>
    </w:p>
    <w:p w14:paraId="5FFA5710" w14:textId="77777777" w:rsidR="00FD4A23" w:rsidRPr="004971C4" w:rsidRDefault="00BE694B" w:rsidP="00BE694B">
      <w:pPr>
        <w:tabs>
          <w:tab w:val="left" w:pos="709"/>
        </w:tabs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         </w:t>
      </w:r>
      <w:r w:rsidR="00FD4A23" w:rsidRPr="004971C4">
        <w:rPr>
          <w:sz w:val="28"/>
          <w:szCs w:val="28"/>
        </w:rPr>
        <w:t>- налога на имущество физических лиц, взимаемого на межселенных территориях, - по нормативу 100 процентов.</w:t>
      </w:r>
    </w:p>
    <w:p w14:paraId="21EAED63" w14:textId="77777777" w:rsidR="00FD4A23" w:rsidRPr="004971C4" w:rsidRDefault="00BE694B" w:rsidP="00BE694B">
      <w:pPr>
        <w:tabs>
          <w:tab w:val="left" w:pos="709"/>
        </w:tabs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          3.2</w:t>
      </w:r>
      <w:r w:rsidR="00FD4A23" w:rsidRPr="004971C4">
        <w:rPr>
          <w:sz w:val="28"/>
          <w:szCs w:val="28"/>
        </w:rPr>
        <w:t xml:space="preserve">. В бюджет муниципального </w:t>
      </w:r>
      <w:r w:rsidRPr="004971C4">
        <w:rPr>
          <w:sz w:val="28"/>
          <w:szCs w:val="28"/>
        </w:rPr>
        <w:t>образования Павловский район</w:t>
      </w:r>
      <w:r w:rsidR="00FD4A23" w:rsidRPr="004971C4">
        <w:rPr>
          <w:sz w:val="28"/>
          <w:szCs w:val="28"/>
        </w:rPr>
        <w:t xml:space="preserve"> подлежат зачислению налоговые доходы от следующих федеральных налогов и сборов, налогов, предусмотренных специальными налоговыми режимами:</w:t>
      </w:r>
    </w:p>
    <w:p w14:paraId="4CA1AA02" w14:textId="77777777" w:rsidR="00FD4A23" w:rsidRPr="004971C4" w:rsidRDefault="00BE694B" w:rsidP="00BE694B">
      <w:pPr>
        <w:tabs>
          <w:tab w:val="left" w:pos="709"/>
        </w:tabs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         </w:t>
      </w:r>
      <w:r w:rsidR="00FD4A23" w:rsidRPr="004971C4">
        <w:rPr>
          <w:sz w:val="28"/>
          <w:szCs w:val="28"/>
        </w:rPr>
        <w:t>- налога на доходы физических лиц - по нормативу 20 процентов;</w:t>
      </w:r>
    </w:p>
    <w:p w14:paraId="7103EDA8" w14:textId="77777777" w:rsidR="00FD4A23" w:rsidRPr="004971C4" w:rsidRDefault="00BE694B" w:rsidP="00FD4A23">
      <w:pPr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          </w:t>
      </w:r>
      <w:r w:rsidR="00FD4A23" w:rsidRPr="004971C4">
        <w:rPr>
          <w:sz w:val="28"/>
          <w:szCs w:val="28"/>
        </w:rPr>
        <w:t>- единого налога на вмененный доход для отдельных видов деятельности - по нормативу 90 процентов;</w:t>
      </w:r>
    </w:p>
    <w:p w14:paraId="3EC14B8E" w14:textId="77777777" w:rsidR="00FD4A23" w:rsidRPr="004971C4" w:rsidRDefault="00BE694B" w:rsidP="00BE694B">
      <w:pPr>
        <w:tabs>
          <w:tab w:val="left" w:pos="709"/>
        </w:tabs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         </w:t>
      </w:r>
      <w:r w:rsidR="00FD4A23" w:rsidRPr="004971C4">
        <w:rPr>
          <w:sz w:val="28"/>
          <w:szCs w:val="28"/>
        </w:rPr>
        <w:t>- единого сельскохозяйственного налога - по нормативу 30 процентов;</w:t>
      </w:r>
    </w:p>
    <w:p w14:paraId="187C5470" w14:textId="77777777" w:rsidR="00FD4A23" w:rsidRPr="004971C4" w:rsidRDefault="00BE694B" w:rsidP="00FD4A23">
      <w:pPr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         </w:t>
      </w:r>
      <w:r w:rsidR="00FD4A23" w:rsidRPr="004971C4">
        <w:rPr>
          <w:sz w:val="28"/>
          <w:szCs w:val="28"/>
        </w:rPr>
        <w:t>- государственная пошлина (подлежащая зачислению по месту регистрации, совершения юридически значимых действий или выдачи документов) - по нормативу 100 процентов:</w:t>
      </w:r>
    </w:p>
    <w:p w14:paraId="74C01BF5" w14:textId="77777777" w:rsidR="00FD4A23" w:rsidRPr="004971C4" w:rsidRDefault="00BE694B" w:rsidP="00BE694B">
      <w:pPr>
        <w:tabs>
          <w:tab w:val="left" w:pos="709"/>
        </w:tabs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         </w:t>
      </w:r>
      <w:r w:rsidR="00FD4A23" w:rsidRPr="004971C4">
        <w:rPr>
          <w:sz w:val="28"/>
          <w:szCs w:val="28"/>
        </w:rPr>
        <w:t>- по делам, рассматриваемым судами общей юрисдикции, мировыми судьями (за исключением Верховного Суда Российской Федерации), за исключением случаев, когда в суды общей юрисдикции обращаются прокуроры, органы государственной власти и органы местного самоуправления по делам в защиту государственных и общественных интересов;</w:t>
      </w:r>
    </w:p>
    <w:p w14:paraId="08FD8CF4" w14:textId="77777777" w:rsidR="00FD4A23" w:rsidRPr="004971C4" w:rsidRDefault="00BE694B" w:rsidP="00BE694B">
      <w:pPr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         </w:t>
      </w:r>
      <w:r w:rsidR="00FD4A23" w:rsidRPr="004971C4">
        <w:rPr>
          <w:sz w:val="28"/>
          <w:szCs w:val="28"/>
        </w:rPr>
        <w:t>- за выдачу разрешений на распространение наружной рекламы;</w:t>
      </w:r>
    </w:p>
    <w:p w14:paraId="0215255E" w14:textId="77777777" w:rsidR="00FD4A23" w:rsidRPr="004971C4" w:rsidRDefault="00BE694B" w:rsidP="00FD4A23">
      <w:pPr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         </w:t>
      </w:r>
      <w:r w:rsidR="00FD4A23" w:rsidRPr="004971C4">
        <w:rPr>
          <w:sz w:val="28"/>
          <w:szCs w:val="28"/>
        </w:rPr>
        <w:t>- за государственную регистрацию транспортных средств, за внесение изменений в выданный ранее паспорт транспортного средства, за выдачу или продление срока действия акта технического осмотра транспортного средства, за выдачу государственных регистрационных</w:t>
      </w:r>
      <w:r w:rsidRPr="004971C4">
        <w:rPr>
          <w:sz w:val="28"/>
          <w:szCs w:val="28"/>
        </w:rPr>
        <w:t xml:space="preserve"> знаков транспортных средств «Транзит»</w:t>
      </w:r>
      <w:r w:rsidR="00FD4A23" w:rsidRPr="004971C4">
        <w:rPr>
          <w:sz w:val="28"/>
          <w:szCs w:val="28"/>
        </w:rPr>
        <w:t>, свидетельства на высвободившийся номерной агрегат, отличительного знака участника международного дорожного движения, талона о прохождении государственного технического осмотра транспортного средства, водительского удостоверения, временного разрешения на право управления транспортными средствами, справок, подтверждающих получение водительского удостоверения или временного разрешения на право управления транспортными средствами, свидетельства о соответствии конструкции транспортного средства требованиям безопасности дорожного движения, за прием квалификационных экзаменов на получение права на управление транспортными средствами;</w:t>
      </w:r>
    </w:p>
    <w:p w14:paraId="00472786" w14:textId="77777777" w:rsidR="00FD4A23" w:rsidRPr="004971C4" w:rsidRDefault="00BE694B" w:rsidP="00BE694B">
      <w:pPr>
        <w:tabs>
          <w:tab w:val="left" w:pos="709"/>
        </w:tabs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         </w:t>
      </w:r>
      <w:r w:rsidR="00FD4A23" w:rsidRPr="004971C4">
        <w:rPr>
          <w:sz w:val="28"/>
          <w:szCs w:val="28"/>
        </w:rPr>
        <w:t>- за выдачу ордера на квартиру.</w:t>
      </w:r>
    </w:p>
    <w:p w14:paraId="44C3DEC7" w14:textId="77777777" w:rsidR="00990731" w:rsidRPr="004971C4" w:rsidRDefault="00BE694B" w:rsidP="00214B55">
      <w:pPr>
        <w:tabs>
          <w:tab w:val="left" w:pos="709"/>
        </w:tabs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         </w:t>
      </w:r>
      <w:r w:rsidR="00D023B4" w:rsidRPr="004971C4">
        <w:rPr>
          <w:sz w:val="28"/>
          <w:szCs w:val="28"/>
        </w:rPr>
        <w:t xml:space="preserve"> </w:t>
      </w:r>
      <w:r w:rsidRPr="004971C4">
        <w:rPr>
          <w:sz w:val="28"/>
          <w:szCs w:val="28"/>
        </w:rPr>
        <w:t>3</w:t>
      </w:r>
      <w:r w:rsidR="00FD4A23" w:rsidRPr="004971C4">
        <w:rPr>
          <w:sz w:val="28"/>
          <w:szCs w:val="28"/>
        </w:rPr>
        <w:t>.</w:t>
      </w:r>
      <w:r w:rsidRPr="004971C4">
        <w:rPr>
          <w:sz w:val="28"/>
          <w:szCs w:val="28"/>
        </w:rPr>
        <w:t>3</w:t>
      </w:r>
      <w:r w:rsidR="00FD4A23" w:rsidRPr="004971C4">
        <w:rPr>
          <w:sz w:val="28"/>
          <w:szCs w:val="28"/>
        </w:rPr>
        <w:t xml:space="preserve">. В бюджет муниципального </w:t>
      </w:r>
      <w:r w:rsidRPr="004971C4">
        <w:rPr>
          <w:sz w:val="28"/>
          <w:szCs w:val="28"/>
        </w:rPr>
        <w:t>образования Павловский район</w:t>
      </w:r>
      <w:r w:rsidR="00FD4A23" w:rsidRPr="004971C4">
        <w:rPr>
          <w:sz w:val="28"/>
          <w:szCs w:val="28"/>
        </w:rPr>
        <w:t xml:space="preserve"> подлежат зачислению налоговые доходы от федеральных и (или) региональных налогов и сборов, налогов, предусмотренных специальными налоговыми режимами, по </w:t>
      </w:r>
    </w:p>
    <w:p w14:paraId="29465161" w14:textId="77777777" w:rsidR="00FD4A23" w:rsidRPr="004971C4" w:rsidRDefault="00FD4A23" w:rsidP="00D023B4">
      <w:pPr>
        <w:tabs>
          <w:tab w:val="left" w:pos="709"/>
        </w:tabs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нормативам отчислений, установленным Законодательным Собранием </w:t>
      </w:r>
      <w:r w:rsidR="00BE694B" w:rsidRPr="004971C4">
        <w:rPr>
          <w:sz w:val="28"/>
          <w:szCs w:val="28"/>
        </w:rPr>
        <w:t>Краснодарского</w:t>
      </w:r>
      <w:r w:rsidRPr="004971C4">
        <w:rPr>
          <w:sz w:val="28"/>
          <w:szCs w:val="28"/>
        </w:rPr>
        <w:t xml:space="preserve"> края в соответствии со статьей 58 Бюджетного кодекса Р</w:t>
      </w:r>
      <w:r w:rsidR="00BE694B" w:rsidRPr="004971C4">
        <w:rPr>
          <w:sz w:val="28"/>
          <w:szCs w:val="28"/>
        </w:rPr>
        <w:t xml:space="preserve">оссийской </w:t>
      </w:r>
      <w:r w:rsidRPr="004971C4">
        <w:rPr>
          <w:sz w:val="28"/>
          <w:szCs w:val="28"/>
        </w:rPr>
        <w:t>Ф</w:t>
      </w:r>
      <w:r w:rsidR="00BE694B" w:rsidRPr="004971C4">
        <w:rPr>
          <w:sz w:val="28"/>
          <w:szCs w:val="28"/>
        </w:rPr>
        <w:t>едерации</w:t>
      </w:r>
      <w:r w:rsidRPr="004971C4">
        <w:rPr>
          <w:sz w:val="28"/>
          <w:szCs w:val="28"/>
        </w:rPr>
        <w:t>.</w:t>
      </w:r>
    </w:p>
    <w:p w14:paraId="09ACBEB3" w14:textId="77777777" w:rsidR="00214B55" w:rsidRPr="004971C4" w:rsidRDefault="00410DF3" w:rsidP="00410DF3">
      <w:pPr>
        <w:tabs>
          <w:tab w:val="left" w:pos="709"/>
        </w:tabs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         </w:t>
      </w:r>
    </w:p>
    <w:p w14:paraId="431C7EF1" w14:textId="77777777" w:rsidR="00214B55" w:rsidRPr="004971C4" w:rsidRDefault="00214B55" w:rsidP="00214B55">
      <w:pPr>
        <w:tabs>
          <w:tab w:val="left" w:pos="709"/>
        </w:tabs>
        <w:jc w:val="center"/>
        <w:rPr>
          <w:sz w:val="28"/>
          <w:szCs w:val="28"/>
        </w:rPr>
      </w:pPr>
      <w:r w:rsidRPr="004971C4">
        <w:rPr>
          <w:sz w:val="28"/>
          <w:szCs w:val="28"/>
        </w:rPr>
        <w:lastRenderedPageBreak/>
        <w:t>5</w:t>
      </w:r>
    </w:p>
    <w:p w14:paraId="373EB9F2" w14:textId="77777777" w:rsidR="00FD4A23" w:rsidRPr="004971C4" w:rsidRDefault="00410DF3" w:rsidP="00214B55">
      <w:pPr>
        <w:tabs>
          <w:tab w:val="left" w:pos="709"/>
        </w:tabs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 </w:t>
      </w:r>
      <w:r w:rsidR="00214B55" w:rsidRPr="004971C4">
        <w:rPr>
          <w:sz w:val="28"/>
          <w:szCs w:val="28"/>
        </w:rPr>
        <w:t xml:space="preserve">         </w:t>
      </w:r>
      <w:r w:rsidRPr="004971C4">
        <w:rPr>
          <w:sz w:val="28"/>
          <w:szCs w:val="28"/>
        </w:rPr>
        <w:t>3</w:t>
      </w:r>
      <w:r w:rsidR="00FD4A23" w:rsidRPr="004971C4">
        <w:rPr>
          <w:sz w:val="28"/>
          <w:szCs w:val="28"/>
        </w:rPr>
        <w:t>.</w:t>
      </w:r>
      <w:r w:rsidRPr="004971C4">
        <w:rPr>
          <w:sz w:val="28"/>
          <w:szCs w:val="28"/>
        </w:rPr>
        <w:t>4</w:t>
      </w:r>
      <w:r w:rsidR="00FD4A23" w:rsidRPr="004971C4">
        <w:rPr>
          <w:sz w:val="28"/>
          <w:szCs w:val="28"/>
        </w:rPr>
        <w:t xml:space="preserve">. В бюджет муниципального </w:t>
      </w:r>
      <w:r w:rsidRPr="004971C4">
        <w:rPr>
          <w:sz w:val="28"/>
          <w:szCs w:val="28"/>
        </w:rPr>
        <w:t>образования Павловский район</w:t>
      </w:r>
      <w:r w:rsidR="00FD4A23" w:rsidRPr="004971C4">
        <w:rPr>
          <w:sz w:val="28"/>
          <w:szCs w:val="28"/>
        </w:rPr>
        <w:t xml:space="preserve"> подлежит зачислению плата за негативное воздействие на окружающую среду по нормативу 40 процентов.</w:t>
      </w:r>
    </w:p>
    <w:p w14:paraId="7C703CF2" w14:textId="6203AB17" w:rsidR="00FD4A23" w:rsidRPr="004971C4" w:rsidRDefault="00410DF3" w:rsidP="00410DF3">
      <w:pPr>
        <w:tabs>
          <w:tab w:val="left" w:pos="709"/>
        </w:tabs>
        <w:jc w:val="both"/>
        <w:rPr>
          <w:sz w:val="28"/>
          <w:szCs w:val="28"/>
        </w:rPr>
      </w:pPr>
      <w:r w:rsidRPr="004971C4">
        <w:rPr>
          <w:sz w:val="28"/>
          <w:szCs w:val="28"/>
        </w:rPr>
        <w:t xml:space="preserve">         </w:t>
      </w:r>
      <w:r w:rsidR="00A82CE6">
        <w:rPr>
          <w:sz w:val="28"/>
          <w:szCs w:val="28"/>
        </w:rPr>
        <w:t xml:space="preserve"> </w:t>
      </w:r>
      <w:r w:rsidRPr="004971C4">
        <w:rPr>
          <w:sz w:val="28"/>
          <w:szCs w:val="28"/>
        </w:rPr>
        <w:t>3</w:t>
      </w:r>
      <w:r w:rsidR="00FD4A23" w:rsidRPr="004971C4">
        <w:rPr>
          <w:sz w:val="28"/>
          <w:szCs w:val="28"/>
        </w:rPr>
        <w:t>.</w:t>
      </w:r>
      <w:r w:rsidRPr="004971C4">
        <w:rPr>
          <w:sz w:val="28"/>
          <w:szCs w:val="28"/>
        </w:rPr>
        <w:t>5</w:t>
      </w:r>
      <w:r w:rsidR="00FD4A23" w:rsidRPr="004971C4">
        <w:rPr>
          <w:sz w:val="28"/>
          <w:szCs w:val="28"/>
        </w:rPr>
        <w:t xml:space="preserve">. В бюджет </w:t>
      </w:r>
      <w:r w:rsidRPr="004971C4">
        <w:rPr>
          <w:sz w:val="28"/>
          <w:szCs w:val="28"/>
        </w:rPr>
        <w:t xml:space="preserve">муниципального образования Павловский район </w:t>
      </w:r>
      <w:r w:rsidR="00FD4A23" w:rsidRPr="004971C4">
        <w:rPr>
          <w:sz w:val="28"/>
          <w:szCs w:val="28"/>
        </w:rPr>
        <w:t>до разграничения государственной собственности на землю поступают доходы от продажи и передачи в аренду находящихся в государственной собственности земельных участков, расположенных на межселенных территориях и предназначенных для целей жилищного строительства, по нормативу 100 процентов.</w:t>
      </w:r>
    </w:p>
    <w:p w14:paraId="78DF0D6A" w14:textId="77777777" w:rsidR="005B66BA" w:rsidRDefault="005B66BA" w:rsidP="00092BF1">
      <w:pPr>
        <w:jc w:val="both"/>
        <w:rPr>
          <w:sz w:val="28"/>
          <w:szCs w:val="28"/>
        </w:rPr>
      </w:pPr>
    </w:p>
    <w:p w14:paraId="2012A54E" w14:textId="77777777" w:rsidR="005B66BA" w:rsidRDefault="005B66BA" w:rsidP="00092BF1">
      <w:pPr>
        <w:jc w:val="both"/>
        <w:rPr>
          <w:sz w:val="28"/>
          <w:szCs w:val="28"/>
        </w:rPr>
      </w:pPr>
    </w:p>
    <w:p w14:paraId="065C5650" w14:textId="77777777" w:rsidR="00092BF1" w:rsidRDefault="00092BF1" w:rsidP="00092BF1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1F67FEA6" w14:textId="77777777" w:rsidR="00092BF1" w:rsidRDefault="00092BF1" w:rsidP="00B85CE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14:paraId="1FD756FB" w14:textId="77777777" w:rsidR="00F02DEE" w:rsidRDefault="00092BF1" w:rsidP="00F029A9">
      <w:pPr>
        <w:tabs>
          <w:tab w:val="left" w:pos="75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    </w:t>
      </w:r>
      <w:r w:rsidR="00FC6E6D">
        <w:rPr>
          <w:sz w:val="28"/>
          <w:szCs w:val="28"/>
        </w:rPr>
        <w:t xml:space="preserve">     </w:t>
      </w:r>
    </w:p>
    <w:p w14:paraId="73A0F9FF" w14:textId="0453D9CE" w:rsidR="00082756" w:rsidRPr="00F029A9" w:rsidRDefault="00092BF1" w:rsidP="00F029A9">
      <w:pPr>
        <w:tabs>
          <w:tab w:val="left" w:pos="750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С.М. Анциферова</w:t>
      </w:r>
    </w:p>
    <w:sectPr w:rsidR="00082756" w:rsidRPr="00F029A9" w:rsidSect="00F5314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3397"/>
    <w:rsid w:val="00010354"/>
    <w:rsid w:val="00020094"/>
    <w:rsid w:val="0002490F"/>
    <w:rsid w:val="00025A35"/>
    <w:rsid w:val="000260B2"/>
    <w:rsid w:val="0003220E"/>
    <w:rsid w:val="00044CE4"/>
    <w:rsid w:val="00045588"/>
    <w:rsid w:val="00054B91"/>
    <w:rsid w:val="00062F4D"/>
    <w:rsid w:val="00074188"/>
    <w:rsid w:val="00082756"/>
    <w:rsid w:val="00092BF1"/>
    <w:rsid w:val="0009333F"/>
    <w:rsid w:val="00094232"/>
    <w:rsid w:val="000A0510"/>
    <w:rsid w:val="000B062C"/>
    <w:rsid w:val="000B5D62"/>
    <w:rsid w:val="000C22E9"/>
    <w:rsid w:val="000C3764"/>
    <w:rsid w:val="000D1A09"/>
    <w:rsid w:val="000D23DD"/>
    <w:rsid w:val="000D2AE7"/>
    <w:rsid w:val="000E10F8"/>
    <w:rsid w:val="000E3040"/>
    <w:rsid w:val="000E37A5"/>
    <w:rsid w:val="000F180D"/>
    <w:rsid w:val="000F5F93"/>
    <w:rsid w:val="0010062D"/>
    <w:rsid w:val="001125DD"/>
    <w:rsid w:val="001154EB"/>
    <w:rsid w:val="00126241"/>
    <w:rsid w:val="00126ED0"/>
    <w:rsid w:val="00134FE5"/>
    <w:rsid w:val="001357D6"/>
    <w:rsid w:val="001366B7"/>
    <w:rsid w:val="0014160D"/>
    <w:rsid w:val="00143803"/>
    <w:rsid w:val="001441E4"/>
    <w:rsid w:val="00152C26"/>
    <w:rsid w:val="00162930"/>
    <w:rsid w:val="00163302"/>
    <w:rsid w:val="0016440A"/>
    <w:rsid w:val="0017015D"/>
    <w:rsid w:val="001706AE"/>
    <w:rsid w:val="00176A32"/>
    <w:rsid w:val="00196CDF"/>
    <w:rsid w:val="001A1F85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1F64BA"/>
    <w:rsid w:val="001F7E14"/>
    <w:rsid w:val="002138E1"/>
    <w:rsid w:val="00214B55"/>
    <w:rsid w:val="00215E35"/>
    <w:rsid w:val="002215DB"/>
    <w:rsid w:val="002317BA"/>
    <w:rsid w:val="0024201B"/>
    <w:rsid w:val="0024700E"/>
    <w:rsid w:val="00260600"/>
    <w:rsid w:val="00262E4D"/>
    <w:rsid w:val="0026666E"/>
    <w:rsid w:val="00267CE3"/>
    <w:rsid w:val="002701D7"/>
    <w:rsid w:val="002705EE"/>
    <w:rsid w:val="00275B5C"/>
    <w:rsid w:val="00276A4D"/>
    <w:rsid w:val="00281996"/>
    <w:rsid w:val="00287783"/>
    <w:rsid w:val="00291686"/>
    <w:rsid w:val="002A20BF"/>
    <w:rsid w:val="002A71FF"/>
    <w:rsid w:val="002B4978"/>
    <w:rsid w:val="002C1194"/>
    <w:rsid w:val="002C266C"/>
    <w:rsid w:val="002D0F3C"/>
    <w:rsid w:val="002D10F0"/>
    <w:rsid w:val="002D1884"/>
    <w:rsid w:val="002D4DFD"/>
    <w:rsid w:val="002D6B53"/>
    <w:rsid w:val="002F7925"/>
    <w:rsid w:val="00300783"/>
    <w:rsid w:val="0030211F"/>
    <w:rsid w:val="00304B7E"/>
    <w:rsid w:val="003067D4"/>
    <w:rsid w:val="00314064"/>
    <w:rsid w:val="003234AD"/>
    <w:rsid w:val="00340B23"/>
    <w:rsid w:val="00341BAB"/>
    <w:rsid w:val="003426CA"/>
    <w:rsid w:val="00345424"/>
    <w:rsid w:val="00345DFE"/>
    <w:rsid w:val="00350481"/>
    <w:rsid w:val="00350A1D"/>
    <w:rsid w:val="0035244F"/>
    <w:rsid w:val="00357DEB"/>
    <w:rsid w:val="003610BA"/>
    <w:rsid w:val="003660F9"/>
    <w:rsid w:val="00367283"/>
    <w:rsid w:val="0037181D"/>
    <w:rsid w:val="0037782A"/>
    <w:rsid w:val="00381480"/>
    <w:rsid w:val="00382C82"/>
    <w:rsid w:val="00384C00"/>
    <w:rsid w:val="00386433"/>
    <w:rsid w:val="00397C37"/>
    <w:rsid w:val="003A1303"/>
    <w:rsid w:val="003A26C9"/>
    <w:rsid w:val="003B1402"/>
    <w:rsid w:val="003B1B75"/>
    <w:rsid w:val="003B2E29"/>
    <w:rsid w:val="003B3046"/>
    <w:rsid w:val="003C03C7"/>
    <w:rsid w:val="003D1221"/>
    <w:rsid w:val="003D7CAB"/>
    <w:rsid w:val="003E0C04"/>
    <w:rsid w:val="003F3662"/>
    <w:rsid w:val="003F39F7"/>
    <w:rsid w:val="003F6D92"/>
    <w:rsid w:val="004108DE"/>
    <w:rsid w:val="00410D4D"/>
    <w:rsid w:val="00410DF3"/>
    <w:rsid w:val="00435358"/>
    <w:rsid w:val="004367E7"/>
    <w:rsid w:val="00437AD9"/>
    <w:rsid w:val="004408A3"/>
    <w:rsid w:val="00441BD1"/>
    <w:rsid w:val="00443C1E"/>
    <w:rsid w:val="00444B7B"/>
    <w:rsid w:val="004515C3"/>
    <w:rsid w:val="00452264"/>
    <w:rsid w:val="004577E5"/>
    <w:rsid w:val="004626BB"/>
    <w:rsid w:val="00464C23"/>
    <w:rsid w:val="004730E9"/>
    <w:rsid w:val="00476526"/>
    <w:rsid w:val="00476BAC"/>
    <w:rsid w:val="00481B8A"/>
    <w:rsid w:val="00482427"/>
    <w:rsid w:val="00483EAC"/>
    <w:rsid w:val="004872A5"/>
    <w:rsid w:val="004879BF"/>
    <w:rsid w:val="00491709"/>
    <w:rsid w:val="00493021"/>
    <w:rsid w:val="004942DD"/>
    <w:rsid w:val="004942E7"/>
    <w:rsid w:val="004971C4"/>
    <w:rsid w:val="004B7AAB"/>
    <w:rsid w:val="004C7A03"/>
    <w:rsid w:val="004D36BF"/>
    <w:rsid w:val="004D416C"/>
    <w:rsid w:val="004D6E8F"/>
    <w:rsid w:val="004F31E4"/>
    <w:rsid w:val="00504A29"/>
    <w:rsid w:val="00514BA0"/>
    <w:rsid w:val="00520292"/>
    <w:rsid w:val="00523C00"/>
    <w:rsid w:val="0052549C"/>
    <w:rsid w:val="005262C8"/>
    <w:rsid w:val="00526CF6"/>
    <w:rsid w:val="00530FBD"/>
    <w:rsid w:val="00536069"/>
    <w:rsid w:val="00544C24"/>
    <w:rsid w:val="00547C8C"/>
    <w:rsid w:val="00547D59"/>
    <w:rsid w:val="00555861"/>
    <w:rsid w:val="00573CB0"/>
    <w:rsid w:val="00575247"/>
    <w:rsid w:val="005765FC"/>
    <w:rsid w:val="00582B5C"/>
    <w:rsid w:val="005836A7"/>
    <w:rsid w:val="005854BC"/>
    <w:rsid w:val="005B66BA"/>
    <w:rsid w:val="005C180A"/>
    <w:rsid w:val="005C5247"/>
    <w:rsid w:val="005C738C"/>
    <w:rsid w:val="005D3845"/>
    <w:rsid w:val="005D6E65"/>
    <w:rsid w:val="005E3624"/>
    <w:rsid w:val="005E3E7E"/>
    <w:rsid w:val="005E4F6F"/>
    <w:rsid w:val="005F0EFC"/>
    <w:rsid w:val="00607B42"/>
    <w:rsid w:val="00626F28"/>
    <w:rsid w:val="0063364B"/>
    <w:rsid w:val="006361FB"/>
    <w:rsid w:val="006702E5"/>
    <w:rsid w:val="0067374C"/>
    <w:rsid w:val="0067769E"/>
    <w:rsid w:val="00690393"/>
    <w:rsid w:val="00693511"/>
    <w:rsid w:val="00694280"/>
    <w:rsid w:val="006A12A6"/>
    <w:rsid w:val="006A14D1"/>
    <w:rsid w:val="006A6B4D"/>
    <w:rsid w:val="006A72A5"/>
    <w:rsid w:val="006B519C"/>
    <w:rsid w:val="006B6439"/>
    <w:rsid w:val="006B658D"/>
    <w:rsid w:val="006C00DF"/>
    <w:rsid w:val="006C5BF6"/>
    <w:rsid w:val="006C5EFD"/>
    <w:rsid w:val="006C7022"/>
    <w:rsid w:val="006D0447"/>
    <w:rsid w:val="006D2270"/>
    <w:rsid w:val="006D42FE"/>
    <w:rsid w:val="006E5EC7"/>
    <w:rsid w:val="006F22B2"/>
    <w:rsid w:val="006F3505"/>
    <w:rsid w:val="006F73FE"/>
    <w:rsid w:val="00700799"/>
    <w:rsid w:val="007026F2"/>
    <w:rsid w:val="00706951"/>
    <w:rsid w:val="00715121"/>
    <w:rsid w:val="007250A6"/>
    <w:rsid w:val="007304A4"/>
    <w:rsid w:val="0073106B"/>
    <w:rsid w:val="00731AD4"/>
    <w:rsid w:val="007359DD"/>
    <w:rsid w:val="00735CBE"/>
    <w:rsid w:val="00736F50"/>
    <w:rsid w:val="007515BB"/>
    <w:rsid w:val="007556B0"/>
    <w:rsid w:val="00761D4E"/>
    <w:rsid w:val="00764732"/>
    <w:rsid w:val="007660C5"/>
    <w:rsid w:val="0076686A"/>
    <w:rsid w:val="00777591"/>
    <w:rsid w:val="00780732"/>
    <w:rsid w:val="00784D9F"/>
    <w:rsid w:val="00790661"/>
    <w:rsid w:val="00796008"/>
    <w:rsid w:val="007B1D7E"/>
    <w:rsid w:val="007B1EC9"/>
    <w:rsid w:val="007C2790"/>
    <w:rsid w:val="007C5E35"/>
    <w:rsid w:val="007C626F"/>
    <w:rsid w:val="007D5495"/>
    <w:rsid w:val="007E0CC1"/>
    <w:rsid w:val="007E2F93"/>
    <w:rsid w:val="007E5A4B"/>
    <w:rsid w:val="007F13B0"/>
    <w:rsid w:val="007F451F"/>
    <w:rsid w:val="007F7ED5"/>
    <w:rsid w:val="00803A8C"/>
    <w:rsid w:val="00812AAC"/>
    <w:rsid w:val="0081485B"/>
    <w:rsid w:val="008272AD"/>
    <w:rsid w:val="00832AFF"/>
    <w:rsid w:val="00841988"/>
    <w:rsid w:val="008438C2"/>
    <w:rsid w:val="00844B9B"/>
    <w:rsid w:val="00856449"/>
    <w:rsid w:val="00860C25"/>
    <w:rsid w:val="008617D2"/>
    <w:rsid w:val="00862E6F"/>
    <w:rsid w:val="00863656"/>
    <w:rsid w:val="00866EAC"/>
    <w:rsid w:val="00867CC7"/>
    <w:rsid w:val="00871419"/>
    <w:rsid w:val="0087208F"/>
    <w:rsid w:val="008748F3"/>
    <w:rsid w:val="00875237"/>
    <w:rsid w:val="008819C4"/>
    <w:rsid w:val="00893BA6"/>
    <w:rsid w:val="00894E0E"/>
    <w:rsid w:val="00895E53"/>
    <w:rsid w:val="008A1CA5"/>
    <w:rsid w:val="008B3BB6"/>
    <w:rsid w:val="008B722B"/>
    <w:rsid w:val="008C4C3D"/>
    <w:rsid w:val="008D0797"/>
    <w:rsid w:val="008E044E"/>
    <w:rsid w:val="008E3EB3"/>
    <w:rsid w:val="008F7BA8"/>
    <w:rsid w:val="00900548"/>
    <w:rsid w:val="00900B61"/>
    <w:rsid w:val="009110C9"/>
    <w:rsid w:val="00911802"/>
    <w:rsid w:val="00913265"/>
    <w:rsid w:val="0093322A"/>
    <w:rsid w:val="00941A64"/>
    <w:rsid w:val="0095303F"/>
    <w:rsid w:val="00954788"/>
    <w:rsid w:val="00962B43"/>
    <w:rsid w:val="00963323"/>
    <w:rsid w:val="00966E09"/>
    <w:rsid w:val="009734A7"/>
    <w:rsid w:val="00976623"/>
    <w:rsid w:val="00977CE5"/>
    <w:rsid w:val="009809C5"/>
    <w:rsid w:val="00980D44"/>
    <w:rsid w:val="00984876"/>
    <w:rsid w:val="00990731"/>
    <w:rsid w:val="00995338"/>
    <w:rsid w:val="00995A6D"/>
    <w:rsid w:val="00997385"/>
    <w:rsid w:val="00997C00"/>
    <w:rsid w:val="009A3118"/>
    <w:rsid w:val="009A39CA"/>
    <w:rsid w:val="009B00CA"/>
    <w:rsid w:val="009B60CA"/>
    <w:rsid w:val="009C0AD3"/>
    <w:rsid w:val="009C2E69"/>
    <w:rsid w:val="009C38C6"/>
    <w:rsid w:val="009C7660"/>
    <w:rsid w:val="009D1CD0"/>
    <w:rsid w:val="009E7824"/>
    <w:rsid w:val="009F2563"/>
    <w:rsid w:val="009F4E55"/>
    <w:rsid w:val="009F56C8"/>
    <w:rsid w:val="00A02E04"/>
    <w:rsid w:val="00A11D41"/>
    <w:rsid w:val="00A12A91"/>
    <w:rsid w:val="00A135A1"/>
    <w:rsid w:val="00A200D9"/>
    <w:rsid w:val="00A211BC"/>
    <w:rsid w:val="00A23AC9"/>
    <w:rsid w:val="00A31055"/>
    <w:rsid w:val="00A31BB4"/>
    <w:rsid w:val="00A35619"/>
    <w:rsid w:val="00A5141D"/>
    <w:rsid w:val="00A52161"/>
    <w:rsid w:val="00A53F87"/>
    <w:rsid w:val="00A6458F"/>
    <w:rsid w:val="00A81F05"/>
    <w:rsid w:val="00A8274F"/>
    <w:rsid w:val="00A82CE6"/>
    <w:rsid w:val="00A87505"/>
    <w:rsid w:val="00A929DF"/>
    <w:rsid w:val="00AA460D"/>
    <w:rsid w:val="00AA4845"/>
    <w:rsid w:val="00AA4F5C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E2DBB"/>
    <w:rsid w:val="00AF1635"/>
    <w:rsid w:val="00AF38E4"/>
    <w:rsid w:val="00B00F41"/>
    <w:rsid w:val="00B11087"/>
    <w:rsid w:val="00B13C18"/>
    <w:rsid w:val="00B2018E"/>
    <w:rsid w:val="00B27A49"/>
    <w:rsid w:val="00B34EA1"/>
    <w:rsid w:val="00B36A39"/>
    <w:rsid w:val="00B4273F"/>
    <w:rsid w:val="00B43374"/>
    <w:rsid w:val="00B45793"/>
    <w:rsid w:val="00B45FAC"/>
    <w:rsid w:val="00B4679F"/>
    <w:rsid w:val="00B47F98"/>
    <w:rsid w:val="00B5155F"/>
    <w:rsid w:val="00B563D8"/>
    <w:rsid w:val="00B6568F"/>
    <w:rsid w:val="00B65F84"/>
    <w:rsid w:val="00B73293"/>
    <w:rsid w:val="00B7751E"/>
    <w:rsid w:val="00B83C70"/>
    <w:rsid w:val="00B84D62"/>
    <w:rsid w:val="00B85CE1"/>
    <w:rsid w:val="00B92AE5"/>
    <w:rsid w:val="00BA0C72"/>
    <w:rsid w:val="00BA3FE3"/>
    <w:rsid w:val="00BB04D0"/>
    <w:rsid w:val="00BB3E5E"/>
    <w:rsid w:val="00BC1E23"/>
    <w:rsid w:val="00BC328A"/>
    <w:rsid w:val="00BC4F5C"/>
    <w:rsid w:val="00BD3C54"/>
    <w:rsid w:val="00BD62D1"/>
    <w:rsid w:val="00BD62D6"/>
    <w:rsid w:val="00BE0F7B"/>
    <w:rsid w:val="00BE4132"/>
    <w:rsid w:val="00BE622C"/>
    <w:rsid w:val="00BE694B"/>
    <w:rsid w:val="00BE7668"/>
    <w:rsid w:val="00BF6471"/>
    <w:rsid w:val="00BF7043"/>
    <w:rsid w:val="00C01DC1"/>
    <w:rsid w:val="00C03940"/>
    <w:rsid w:val="00C1610F"/>
    <w:rsid w:val="00C16C86"/>
    <w:rsid w:val="00C222FA"/>
    <w:rsid w:val="00C25EEF"/>
    <w:rsid w:val="00C26FDC"/>
    <w:rsid w:val="00C30873"/>
    <w:rsid w:val="00C51C92"/>
    <w:rsid w:val="00C541C3"/>
    <w:rsid w:val="00C57185"/>
    <w:rsid w:val="00C57F57"/>
    <w:rsid w:val="00C70D89"/>
    <w:rsid w:val="00C76D49"/>
    <w:rsid w:val="00C9421B"/>
    <w:rsid w:val="00C95CCD"/>
    <w:rsid w:val="00C97B4A"/>
    <w:rsid w:val="00CB127E"/>
    <w:rsid w:val="00CB23BA"/>
    <w:rsid w:val="00CB2A4B"/>
    <w:rsid w:val="00CB3DD0"/>
    <w:rsid w:val="00CB57F9"/>
    <w:rsid w:val="00CB7C95"/>
    <w:rsid w:val="00CC520C"/>
    <w:rsid w:val="00CD206E"/>
    <w:rsid w:val="00CD780B"/>
    <w:rsid w:val="00CE1E28"/>
    <w:rsid w:val="00CF0C3B"/>
    <w:rsid w:val="00CF0C5F"/>
    <w:rsid w:val="00D023B4"/>
    <w:rsid w:val="00D03C71"/>
    <w:rsid w:val="00D03C88"/>
    <w:rsid w:val="00D11D24"/>
    <w:rsid w:val="00D17150"/>
    <w:rsid w:val="00D22A44"/>
    <w:rsid w:val="00D36276"/>
    <w:rsid w:val="00D510A8"/>
    <w:rsid w:val="00D53C63"/>
    <w:rsid w:val="00D56037"/>
    <w:rsid w:val="00D63252"/>
    <w:rsid w:val="00D65218"/>
    <w:rsid w:val="00D76620"/>
    <w:rsid w:val="00D769C7"/>
    <w:rsid w:val="00D80671"/>
    <w:rsid w:val="00D8179E"/>
    <w:rsid w:val="00D83ABA"/>
    <w:rsid w:val="00D90641"/>
    <w:rsid w:val="00D963D2"/>
    <w:rsid w:val="00D9723F"/>
    <w:rsid w:val="00DA00C4"/>
    <w:rsid w:val="00DA2EC7"/>
    <w:rsid w:val="00DA3AD4"/>
    <w:rsid w:val="00DA459B"/>
    <w:rsid w:val="00DB524D"/>
    <w:rsid w:val="00DB6090"/>
    <w:rsid w:val="00DB6D87"/>
    <w:rsid w:val="00DC7023"/>
    <w:rsid w:val="00DC73FF"/>
    <w:rsid w:val="00DC7D80"/>
    <w:rsid w:val="00DD40B2"/>
    <w:rsid w:val="00DD66EE"/>
    <w:rsid w:val="00DD7DC7"/>
    <w:rsid w:val="00DD7F58"/>
    <w:rsid w:val="00DE5997"/>
    <w:rsid w:val="00DE7759"/>
    <w:rsid w:val="00DE7C82"/>
    <w:rsid w:val="00DF4A0E"/>
    <w:rsid w:val="00DF5E37"/>
    <w:rsid w:val="00E02188"/>
    <w:rsid w:val="00E055E8"/>
    <w:rsid w:val="00E05E06"/>
    <w:rsid w:val="00E1347E"/>
    <w:rsid w:val="00E1583B"/>
    <w:rsid w:val="00E15B66"/>
    <w:rsid w:val="00E1706C"/>
    <w:rsid w:val="00E17C2D"/>
    <w:rsid w:val="00E22DF4"/>
    <w:rsid w:val="00E362B2"/>
    <w:rsid w:val="00E521AD"/>
    <w:rsid w:val="00E54F4A"/>
    <w:rsid w:val="00E5757F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B3397"/>
    <w:rsid w:val="00EB4807"/>
    <w:rsid w:val="00EC0D0D"/>
    <w:rsid w:val="00EC1E0C"/>
    <w:rsid w:val="00ED0C0F"/>
    <w:rsid w:val="00ED1E6A"/>
    <w:rsid w:val="00EE336F"/>
    <w:rsid w:val="00EE4509"/>
    <w:rsid w:val="00EE5603"/>
    <w:rsid w:val="00EE5696"/>
    <w:rsid w:val="00EE6D39"/>
    <w:rsid w:val="00EE7232"/>
    <w:rsid w:val="00EF05D5"/>
    <w:rsid w:val="00EF1D43"/>
    <w:rsid w:val="00EF6674"/>
    <w:rsid w:val="00EF78AE"/>
    <w:rsid w:val="00F02825"/>
    <w:rsid w:val="00F029A9"/>
    <w:rsid w:val="00F02DEE"/>
    <w:rsid w:val="00F0491C"/>
    <w:rsid w:val="00F11B1D"/>
    <w:rsid w:val="00F15518"/>
    <w:rsid w:val="00F216AB"/>
    <w:rsid w:val="00F23AB2"/>
    <w:rsid w:val="00F25CD5"/>
    <w:rsid w:val="00F30880"/>
    <w:rsid w:val="00F359FA"/>
    <w:rsid w:val="00F37EC4"/>
    <w:rsid w:val="00F42088"/>
    <w:rsid w:val="00F467FA"/>
    <w:rsid w:val="00F5314D"/>
    <w:rsid w:val="00F54051"/>
    <w:rsid w:val="00F543A2"/>
    <w:rsid w:val="00F57865"/>
    <w:rsid w:val="00F60AFC"/>
    <w:rsid w:val="00F61494"/>
    <w:rsid w:val="00F63647"/>
    <w:rsid w:val="00F73A34"/>
    <w:rsid w:val="00F74150"/>
    <w:rsid w:val="00F75185"/>
    <w:rsid w:val="00F771BD"/>
    <w:rsid w:val="00F77BE1"/>
    <w:rsid w:val="00F8324E"/>
    <w:rsid w:val="00F85063"/>
    <w:rsid w:val="00F938DD"/>
    <w:rsid w:val="00F94263"/>
    <w:rsid w:val="00F94B69"/>
    <w:rsid w:val="00FA2516"/>
    <w:rsid w:val="00FA7812"/>
    <w:rsid w:val="00FB38E9"/>
    <w:rsid w:val="00FB7A3C"/>
    <w:rsid w:val="00FC2ADD"/>
    <w:rsid w:val="00FC4F47"/>
    <w:rsid w:val="00FC6E6D"/>
    <w:rsid w:val="00FD112D"/>
    <w:rsid w:val="00FD4A23"/>
    <w:rsid w:val="00FD750C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60FE3"/>
  <w15:docId w15:val="{6675AC26-1CCE-423A-8D43-84DEE4F7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304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E56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D6E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6E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9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1598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242</cp:revision>
  <cp:lastPrinted>2018-08-01T08:48:00Z</cp:lastPrinted>
  <dcterms:created xsi:type="dcterms:W3CDTF">2018-08-01T05:21:00Z</dcterms:created>
  <dcterms:modified xsi:type="dcterms:W3CDTF">2022-03-30T11:34:00Z</dcterms:modified>
</cp:coreProperties>
</file>